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3994A" w14:textId="578D78D8" w:rsidR="00346489" w:rsidRPr="00964E8E" w:rsidRDefault="00346489" w:rsidP="5D1586AA">
      <w:pPr>
        <w:spacing w:after="60" w:line="240" w:lineRule="auto"/>
        <w:ind w:left="1985" w:hanging="1985"/>
        <w:jc w:val="left"/>
        <w:rPr>
          <w:rFonts w:ascii="Arial" w:hAnsi="Arial" w:cs="Arial"/>
          <w:b/>
          <w:bCs/>
          <w:sz w:val="24"/>
          <w:szCs w:val="24"/>
          <w:lang w:val="en-US"/>
        </w:rPr>
      </w:pPr>
      <w:bookmarkStart w:id="0" w:name="_Hlk66109044"/>
      <w:r w:rsidRPr="5D1586AA">
        <w:rPr>
          <w:rFonts w:ascii="Arial" w:hAnsi="Arial" w:cs="Arial"/>
          <w:b/>
          <w:bCs/>
          <w:sz w:val="24"/>
          <w:szCs w:val="24"/>
          <w:lang w:val="en-US"/>
        </w:rPr>
        <w:t>3GPP TSG-RAN WG2 Meeting #1</w:t>
      </w:r>
      <w:r w:rsidR="005D2840" w:rsidRPr="5D1586AA">
        <w:rPr>
          <w:rFonts w:ascii="Arial" w:hAnsi="Arial" w:cs="Arial"/>
          <w:b/>
          <w:bCs/>
          <w:sz w:val="24"/>
          <w:szCs w:val="24"/>
          <w:lang w:val="en-US"/>
        </w:rPr>
        <w:t>2</w:t>
      </w:r>
      <w:r w:rsidR="002F3C68" w:rsidRPr="5D1586AA">
        <w:rPr>
          <w:rFonts w:ascii="Arial" w:hAnsi="Arial" w:cs="Arial"/>
          <w:b/>
          <w:bCs/>
          <w:sz w:val="24"/>
          <w:szCs w:val="24"/>
          <w:lang w:val="en-US"/>
        </w:rPr>
        <w:t>3</w:t>
      </w:r>
      <w:r w:rsidR="00E32A94">
        <w:rPr>
          <w:rFonts w:ascii="Arial" w:hAnsi="Arial" w:cs="Arial"/>
          <w:b/>
          <w:bCs/>
          <w:sz w:val="24"/>
          <w:szCs w:val="24"/>
          <w:lang w:val="en-US"/>
        </w:rPr>
        <w:t>bis</w:t>
      </w:r>
      <w:r>
        <w:tab/>
      </w:r>
      <w:r>
        <w:tab/>
      </w:r>
      <w:r>
        <w:tab/>
      </w:r>
      <w:r>
        <w:tab/>
      </w:r>
      <w:r>
        <w:tab/>
      </w:r>
      <w:r>
        <w:tab/>
      </w:r>
      <w:r>
        <w:tab/>
      </w:r>
      <w:r>
        <w:tab/>
      </w:r>
      <w:r w:rsidR="00716A3E" w:rsidRPr="5D1586AA">
        <w:rPr>
          <w:rFonts w:ascii="Arial" w:hAnsi="Arial" w:cs="Arial"/>
          <w:b/>
          <w:bCs/>
          <w:sz w:val="24"/>
          <w:szCs w:val="24"/>
          <w:lang w:val="en-US"/>
        </w:rPr>
        <w:t xml:space="preserve">   </w:t>
      </w:r>
      <w:r w:rsidR="00C91D8B" w:rsidRPr="5D1586AA">
        <w:rPr>
          <w:rFonts w:ascii="Arial" w:hAnsi="Arial" w:cs="Arial"/>
          <w:b/>
          <w:bCs/>
          <w:sz w:val="24"/>
          <w:szCs w:val="24"/>
          <w:lang w:val="en-US"/>
        </w:rPr>
        <w:t xml:space="preserve">   </w:t>
      </w:r>
      <w:r w:rsidR="00716A3E" w:rsidRPr="5D1586AA">
        <w:rPr>
          <w:rFonts w:ascii="Arial" w:hAnsi="Arial" w:cs="Arial"/>
          <w:b/>
          <w:bCs/>
          <w:sz w:val="24"/>
          <w:szCs w:val="24"/>
          <w:lang w:val="en-US"/>
        </w:rPr>
        <w:t>R2-23</w:t>
      </w:r>
      <w:r w:rsidR="004B3433">
        <w:rPr>
          <w:rFonts w:ascii="Arial" w:hAnsi="Arial" w:cs="Arial"/>
          <w:b/>
          <w:bCs/>
          <w:sz w:val="24"/>
          <w:szCs w:val="24"/>
          <w:lang w:val="en-US"/>
        </w:rPr>
        <w:t>09910</w:t>
      </w:r>
    </w:p>
    <w:p w14:paraId="011C53E6" w14:textId="1101082B" w:rsidR="00CE145E" w:rsidRDefault="00E32A94" w:rsidP="00346489">
      <w:pPr>
        <w:tabs>
          <w:tab w:val="left" w:pos="1979"/>
          <w:tab w:val="left" w:pos="2100"/>
          <w:tab w:val="left" w:pos="2520"/>
          <w:tab w:val="left" w:pos="4180"/>
        </w:tabs>
        <w:spacing w:after="180" w:line="240" w:lineRule="auto"/>
        <w:rPr>
          <w:rFonts w:ascii="Arial" w:hAnsi="Arial" w:cs="Arial"/>
          <w:b/>
          <w:color w:val="000000"/>
          <w:kern w:val="2"/>
          <w:sz w:val="24"/>
          <w:lang w:val="en-US"/>
        </w:rPr>
      </w:pPr>
      <w:bookmarkStart w:id="1" w:name="_Hlk118209341"/>
      <w:r>
        <w:rPr>
          <w:rFonts w:ascii="Arial" w:hAnsi="Arial" w:cs="Arial"/>
          <w:b/>
          <w:bCs/>
          <w:sz w:val="24"/>
          <w:lang w:val="en-US"/>
        </w:rPr>
        <w:t>Xiamen</w:t>
      </w:r>
      <w:r w:rsidR="00A02CCB">
        <w:rPr>
          <w:rFonts w:ascii="Arial" w:hAnsi="Arial" w:cs="Arial"/>
          <w:b/>
          <w:bCs/>
          <w:sz w:val="24"/>
          <w:lang w:val="en-US"/>
        </w:rPr>
        <w:t xml:space="preserve">, </w:t>
      </w:r>
      <w:r>
        <w:rPr>
          <w:rFonts w:ascii="Arial" w:hAnsi="Arial" w:cs="Arial"/>
          <w:b/>
          <w:bCs/>
          <w:sz w:val="24"/>
          <w:lang w:val="en-US"/>
        </w:rPr>
        <w:t>China</w:t>
      </w:r>
      <w:r w:rsidR="00A02CCB">
        <w:rPr>
          <w:rFonts w:ascii="Arial" w:hAnsi="Arial" w:cs="Arial"/>
          <w:b/>
          <w:bCs/>
          <w:sz w:val="24"/>
          <w:lang w:val="en-US"/>
        </w:rPr>
        <w:t xml:space="preserve">, </w:t>
      </w:r>
      <w:r>
        <w:rPr>
          <w:rFonts w:ascii="Arial" w:hAnsi="Arial" w:cs="Arial"/>
          <w:b/>
          <w:bCs/>
          <w:sz w:val="24"/>
          <w:lang w:val="en-US"/>
        </w:rPr>
        <w:t>Oct</w:t>
      </w:r>
      <w:r w:rsidR="00A02CCB">
        <w:rPr>
          <w:rFonts w:ascii="Arial" w:hAnsi="Arial" w:cs="Arial"/>
          <w:b/>
          <w:bCs/>
          <w:sz w:val="24"/>
          <w:lang w:val="en-US"/>
        </w:rPr>
        <w:t>.</w:t>
      </w:r>
      <w:r w:rsidR="00346489" w:rsidRPr="009F1932">
        <w:rPr>
          <w:rFonts w:ascii="Arial" w:hAnsi="Arial" w:cs="Arial"/>
          <w:b/>
          <w:color w:val="000000"/>
          <w:kern w:val="2"/>
          <w:sz w:val="24"/>
          <w:lang w:val="en-US"/>
        </w:rPr>
        <w:t xml:space="preserve"> </w:t>
      </w:r>
      <w:r w:rsidR="003D657F">
        <w:rPr>
          <w:rFonts w:ascii="Arial" w:hAnsi="Arial" w:cs="Arial"/>
          <w:b/>
          <w:color w:val="000000"/>
          <w:kern w:val="2"/>
          <w:sz w:val="24"/>
          <w:lang w:val="en-US"/>
        </w:rPr>
        <w:t>9</w:t>
      </w:r>
      <w:r w:rsidR="00A02CCB">
        <w:rPr>
          <w:rFonts w:ascii="Arial" w:hAnsi="Arial" w:cs="Arial"/>
          <w:b/>
          <w:color w:val="000000"/>
          <w:kern w:val="2"/>
          <w:sz w:val="24"/>
          <w:vertAlign w:val="superscript"/>
          <w:lang w:val="en-US"/>
        </w:rPr>
        <w:t>t</w:t>
      </w:r>
      <w:r w:rsidR="003D657F">
        <w:rPr>
          <w:rFonts w:ascii="Arial" w:hAnsi="Arial" w:cs="Arial"/>
          <w:b/>
          <w:color w:val="000000"/>
          <w:kern w:val="2"/>
          <w:sz w:val="24"/>
          <w:vertAlign w:val="superscript"/>
          <w:lang w:val="en-US"/>
        </w:rPr>
        <w:t>h</w:t>
      </w:r>
      <w:r w:rsidR="00346489" w:rsidRPr="009F1932">
        <w:rPr>
          <w:rFonts w:ascii="Arial" w:hAnsi="Arial" w:cs="Arial"/>
          <w:b/>
          <w:color w:val="000000"/>
          <w:kern w:val="2"/>
          <w:sz w:val="24"/>
          <w:lang w:val="en-US"/>
        </w:rPr>
        <w:t xml:space="preserve"> – </w:t>
      </w:r>
      <w:r w:rsidR="003D657F">
        <w:rPr>
          <w:rFonts w:ascii="Arial" w:hAnsi="Arial" w:cs="Arial"/>
          <w:b/>
          <w:color w:val="000000"/>
          <w:kern w:val="2"/>
          <w:sz w:val="24"/>
          <w:lang w:val="en-US"/>
        </w:rPr>
        <w:t>Oct</w:t>
      </w:r>
      <w:r w:rsidR="00A02CCB">
        <w:rPr>
          <w:rFonts w:ascii="Arial" w:hAnsi="Arial" w:cs="Arial"/>
          <w:b/>
          <w:color w:val="000000"/>
          <w:kern w:val="2"/>
          <w:sz w:val="24"/>
          <w:lang w:val="en-US"/>
        </w:rPr>
        <w:t>.</w:t>
      </w:r>
      <w:r w:rsidR="00346489" w:rsidRPr="009F1932">
        <w:rPr>
          <w:rFonts w:ascii="Arial" w:hAnsi="Arial" w:cs="Arial"/>
          <w:b/>
          <w:color w:val="000000"/>
          <w:kern w:val="2"/>
          <w:sz w:val="24"/>
          <w:lang w:val="en-US"/>
        </w:rPr>
        <w:t xml:space="preserve"> </w:t>
      </w:r>
      <w:r w:rsidR="003D657F">
        <w:rPr>
          <w:rFonts w:ascii="Arial" w:hAnsi="Arial" w:cs="Arial"/>
          <w:b/>
          <w:color w:val="000000"/>
          <w:kern w:val="2"/>
          <w:sz w:val="24"/>
          <w:lang w:val="en-US"/>
        </w:rPr>
        <w:t>13</w:t>
      </w:r>
      <w:r w:rsidR="00AA0A37">
        <w:rPr>
          <w:rFonts w:ascii="Arial" w:hAnsi="Arial" w:cs="Arial"/>
          <w:b/>
          <w:color w:val="000000"/>
          <w:kern w:val="2"/>
          <w:sz w:val="24"/>
          <w:vertAlign w:val="superscript"/>
          <w:lang w:val="en-US"/>
        </w:rPr>
        <w:t>th</w:t>
      </w:r>
      <w:r w:rsidR="00346489" w:rsidRPr="009F1932">
        <w:rPr>
          <w:rFonts w:ascii="Arial" w:hAnsi="Arial" w:cs="Arial"/>
          <w:b/>
          <w:color w:val="000000"/>
          <w:kern w:val="2"/>
          <w:sz w:val="24"/>
          <w:lang w:val="en-US"/>
        </w:rPr>
        <w:t>, 202</w:t>
      </w:r>
      <w:r w:rsidR="00A05E1D">
        <w:rPr>
          <w:rFonts w:ascii="Arial" w:hAnsi="Arial" w:cs="Arial"/>
          <w:b/>
          <w:color w:val="000000"/>
          <w:kern w:val="2"/>
          <w:sz w:val="24"/>
          <w:lang w:val="en-US"/>
        </w:rPr>
        <w:t>3</w:t>
      </w:r>
      <w:r w:rsidR="00346489">
        <w:rPr>
          <w:rFonts w:ascii="Arial" w:hAnsi="Arial" w:cs="Arial"/>
          <w:b/>
          <w:color w:val="000000"/>
          <w:kern w:val="2"/>
          <w:sz w:val="24"/>
          <w:lang w:val="en-US"/>
        </w:rPr>
        <w:tab/>
      </w:r>
      <w:bookmarkEnd w:id="1"/>
      <w:r w:rsidR="00EA794A">
        <w:rPr>
          <w:rFonts w:ascii="Arial" w:hAnsi="Arial" w:cs="Arial"/>
          <w:b/>
          <w:color w:val="000000"/>
          <w:kern w:val="2"/>
          <w:sz w:val="24"/>
          <w:lang w:val="en-US"/>
        </w:rPr>
        <w:tab/>
      </w:r>
      <w:r w:rsidR="00BF6EB5">
        <w:rPr>
          <w:rFonts w:ascii="Arial" w:hAnsi="Arial" w:cs="Arial"/>
          <w:b/>
          <w:color w:val="000000"/>
          <w:kern w:val="2"/>
          <w:sz w:val="24"/>
          <w:lang w:val="en-US"/>
        </w:rPr>
        <w:tab/>
      </w:r>
    </w:p>
    <w:bookmarkEnd w:id="0"/>
    <w:p w14:paraId="36CB51E2" w14:textId="77777777" w:rsidR="00DC2880" w:rsidRPr="0012047F" w:rsidRDefault="00DC2880" w:rsidP="00DC2880">
      <w:pPr>
        <w:tabs>
          <w:tab w:val="left" w:pos="1979"/>
          <w:tab w:val="left" w:pos="2100"/>
          <w:tab w:val="left" w:pos="2520"/>
          <w:tab w:val="left" w:pos="4180"/>
        </w:tabs>
        <w:spacing w:after="180" w:line="240" w:lineRule="auto"/>
        <w:rPr>
          <w:rFonts w:ascii="Arial" w:hAnsi="Arial" w:cs="Arial"/>
          <w:b/>
          <w:bCs/>
          <w:sz w:val="24"/>
          <w:lang w:val="en-US" w:eastAsia="en-US"/>
        </w:rPr>
      </w:pPr>
    </w:p>
    <w:p w14:paraId="31110ED7" w14:textId="510DEB6F"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eastAsia="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AA7CFD">
        <w:rPr>
          <w:rFonts w:ascii="Arial" w:hAnsi="Arial" w:cs="Arial"/>
          <w:b/>
          <w:bCs/>
          <w:sz w:val="24"/>
          <w:lang w:val="en-US" w:eastAsia="en-US"/>
        </w:rPr>
        <w:t>7</w:t>
      </w:r>
      <w:r w:rsidR="00EF59CF" w:rsidRPr="00EF59CF">
        <w:rPr>
          <w:rFonts w:ascii="Arial" w:hAnsi="Arial" w:cs="Arial"/>
          <w:b/>
          <w:bCs/>
          <w:sz w:val="24"/>
          <w:lang w:val="en-US" w:eastAsia="en-US"/>
        </w:rPr>
        <w:t>.</w:t>
      </w:r>
      <w:r w:rsidR="008A1ED8">
        <w:rPr>
          <w:rFonts w:ascii="Arial" w:hAnsi="Arial" w:cs="Arial"/>
          <w:b/>
          <w:bCs/>
          <w:sz w:val="24"/>
          <w:lang w:val="en-US" w:eastAsia="en-US"/>
        </w:rPr>
        <w:t>5</w:t>
      </w:r>
      <w:r w:rsidR="00371F4F">
        <w:rPr>
          <w:rFonts w:ascii="Arial" w:hAnsi="Arial" w:cs="Arial"/>
          <w:b/>
          <w:bCs/>
          <w:sz w:val="24"/>
          <w:lang w:val="en-US" w:eastAsia="en-US"/>
        </w:rPr>
        <w:t>.</w:t>
      </w:r>
      <w:r w:rsidR="008A1ED8">
        <w:rPr>
          <w:rFonts w:ascii="Arial" w:hAnsi="Arial" w:cs="Arial"/>
          <w:b/>
          <w:bCs/>
          <w:sz w:val="24"/>
          <w:lang w:val="en-US" w:eastAsia="en-US"/>
        </w:rPr>
        <w:t>4.1</w:t>
      </w:r>
    </w:p>
    <w:p w14:paraId="767314D6" w14:textId="6D8356D4"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5C6807">
        <w:rPr>
          <w:rFonts w:ascii="Arial" w:hAnsi="Arial" w:cs="Arial"/>
          <w:b/>
          <w:bCs/>
          <w:sz w:val="24"/>
          <w:lang w:val="en-US" w:eastAsia="en-US"/>
        </w:rPr>
        <w:t>FGI</w:t>
      </w:r>
    </w:p>
    <w:p w14:paraId="37F34191" w14:textId="309B4C3F"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EF59CF" w:rsidRPr="00EF59CF">
        <w:rPr>
          <w:rFonts w:ascii="Arial" w:hAnsi="Arial" w:cs="Arial"/>
          <w:b/>
          <w:bCs/>
          <w:sz w:val="24"/>
          <w:lang w:val="en-US" w:eastAsia="en-US"/>
        </w:rPr>
        <w:t xml:space="preserve">Discussion on </w:t>
      </w:r>
      <w:r w:rsidR="008821AE">
        <w:rPr>
          <w:rFonts w:ascii="Arial" w:hAnsi="Arial" w:cs="Arial"/>
          <w:b/>
          <w:bCs/>
          <w:sz w:val="24"/>
          <w:lang w:val="en-US" w:eastAsia="en-US"/>
        </w:rPr>
        <w:t>d</w:t>
      </w:r>
      <w:r w:rsidR="002945A5">
        <w:rPr>
          <w:rFonts w:ascii="Arial" w:hAnsi="Arial" w:cs="Arial"/>
          <w:b/>
          <w:bCs/>
          <w:sz w:val="24"/>
          <w:lang w:val="en-US" w:eastAsia="en-US"/>
        </w:rPr>
        <w:t xml:space="preserve">elay </w:t>
      </w:r>
      <w:r w:rsidR="008821AE">
        <w:rPr>
          <w:rFonts w:ascii="Arial" w:hAnsi="Arial" w:cs="Arial"/>
          <w:b/>
          <w:bCs/>
          <w:sz w:val="24"/>
          <w:lang w:val="en-US" w:eastAsia="en-US"/>
        </w:rPr>
        <w:t>s</w:t>
      </w:r>
      <w:r w:rsidR="002945A5">
        <w:rPr>
          <w:rFonts w:ascii="Arial" w:hAnsi="Arial" w:cs="Arial"/>
          <w:b/>
          <w:bCs/>
          <w:sz w:val="24"/>
          <w:lang w:val="en-US" w:eastAsia="en-US"/>
        </w:rPr>
        <w:t xml:space="preserve">tatus </w:t>
      </w:r>
      <w:r w:rsidR="008821AE">
        <w:rPr>
          <w:rFonts w:ascii="Arial" w:hAnsi="Arial" w:cs="Arial"/>
          <w:b/>
          <w:bCs/>
          <w:sz w:val="24"/>
          <w:lang w:val="en-US" w:eastAsia="en-US"/>
        </w:rPr>
        <w:t>r</w:t>
      </w:r>
      <w:r w:rsidR="002945A5">
        <w:rPr>
          <w:rFonts w:ascii="Arial" w:hAnsi="Arial" w:cs="Arial"/>
          <w:b/>
          <w:bCs/>
          <w:sz w:val="24"/>
          <w:lang w:val="en-US" w:eastAsia="en-US"/>
        </w:rPr>
        <w:t>eporting for XR</w:t>
      </w:r>
    </w:p>
    <w:p w14:paraId="0A2719D7" w14:textId="77777777"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19170F7F" w14:textId="77777777" w:rsidR="006A30BD" w:rsidRDefault="00703220" w:rsidP="006A30BD">
      <w:pPr>
        <w:pStyle w:val="Heading1"/>
        <w:numPr>
          <w:ilvl w:val="0"/>
          <w:numId w:val="3"/>
        </w:numPr>
      </w:pPr>
      <w:bookmarkStart w:id="2" w:name="_Ref165266342"/>
      <w:r w:rsidRPr="001109BD">
        <w:t>Introduction</w:t>
      </w:r>
      <w:bookmarkEnd w:id="2"/>
    </w:p>
    <w:p w14:paraId="24BA2C11" w14:textId="14BC4E22" w:rsidR="00371F4F" w:rsidRDefault="00F6011B" w:rsidP="006A30BD">
      <w:pPr>
        <w:rPr>
          <w:lang w:eastAsia="zh-TW"/>
        </w:rPr>
      </w:pPr>
      <w:r>
        <w:t>I</w:t>
      </w:r>
      <w:r>
        <w:rPr>
          <w:rFonts w:hint="eastAsia"/>
        </w:rPr>
        <w:t>n</w:t>
      </w:r>
      <w:r>
        <w:t xml:space="preserve"> </w:t>
      </w:r>
      <w:r w:rsidR="00B929AA">
        <w:t xml:space="preserve">the </w:t>
      </w:r>
      <w:r w:rsidR="00371F4F">
        <w:t>RAN2</w:t>
      </w:r>
      <w:r w:rsidR="009D0CFA">
        <w:t xml:space="preserve"> previous</w:t>
      </w:r>
      <w:r w:rsidR="00BB2218">
        <w:t xml:space="preserve"> </w:t>
      </w:r>
      <w:r w:rsidR="00371F4F">
        <w:t>meeting</w:t>
      </w:r>
      <w:r w:rsidR="00BB2218">
        <w:t>s [</w:t>
      </w:r>
      <w:r w:rsidR="00B22607">
        <w:t>1</w:t>
      </w:r>
      <w:r w:rsidR="009D0CFA">
        <w:t>-3</w:t>
      </w:r>
      <w:r w:rsidR="00BB2218">
        <w:t>]</w:t>
      </w:r>
      <w:r w:rsidR="00371F4F">
        <w:t xml:space="preserve">, RAN2 made </w:t>
      </w:r>
      <w:r w:rsidR="0006752E">
        <w:t xml:space="preserve">the </w:t>
      </w:r>
      <w:r w:rsidR="00371F4F">
        <w:t>following agreements</w:t>
      </w:r>
      <w:r w:rsidR="00BB2218">
        <w:t xml:space="preserve">, </w:t>
      </w:r>
      <w:r w:rsidR="000A4564">
        <w:t xml:space="preserve">while </w:t>
      </w:r>
      <w:r w:rsidR="00037C06">
        <w:rPr>
          <w:lang w:eastAsia="zh-TW"/>
        </w:rPr>
        <w:t>the</w:t>
      </w:r>
      <w:r w:rsidR="00CD6E53">
        <w:rPr>
          <w:lang w:eastAsia="zh-TW"/>
        </w:rPr>
        <w:t xml:space="preserve"> details on</w:t>
      </w:r>
      <w:r w:rsidR="00037C06">
        <w:rPr>
          <w:lang w:eastAsia="zh-TW"/>
        </w:rPr>
        <w:t xml:space="preserve"> </w:t>
      </w:r>
      <w:r w:rsidR="007653A0">
        <w:rPr>
          <w:lang w:eastAsia="zh-TW"/>
        </w:rPr>
        <w:t>D</w:t>
      </w:r>
      <w:r w:rsidR="00CD6E53">
        <w:rPr>
          <w:lang w:eastAsia="zh-TW"/>
        </w:rPr>
        <w:t xml:space="preserve">elay </w:t>
      </w:r>
      <w:r w:rsidR="007653A0">
        <w:rPr>
          <w:lang w:eastAsia="zh-TW"/>
        </w:rPr>
        <w:t>S</w:t>
      </w:r>
      <w:r w:rsidR="00CD6E53">
        <w:rPr>
          <w:lang w:eastAsia="zh-TW"/>
        </w:rPr>
        <w:t xml:space="preserve">tatus </w:t>
      </w:r>
      <w:r w:rsidR="007653A0">
        <w:rPr>
          <w:lang w:eastAsia="zh-TW"/>
        </w:rPr>
        <w:t>R</w:t>
      </w:r>
      <w:r w:rsidR="00CD6E53">
        <w:rPr>
          <w:lang w:eastAsia="zh-TW"/>
        </w:rPr>
        <w:t>eporting</w:t>
      </w:r>
      <w:r w:rsidR="007653A0">
        <w:rPr>
          <w:lang w:eastAsia="zh-TW"/>
        </w:rPr>
        <w:t xml:space="preserve"> (DSR)</w:t>
      </w:r>
      <w:r w:rsidR="000C56EB">
        <w:rPr>
          <w:lang w:eastAsia="zh-TW"/>
        </w:rPr>
        <w:t xml:space="preserve"> triggering/cancelling</w:t>
      </w:r>
      <w:r w:rsidR="00EC5D9D">
        <w:rPr>
          <w:lang w:eastAsia="zh-TW"/>
        </w:rPr>
        <w:t xml:space="preserve"> </w:t>
      </w:r>
      <w:r w:rsidR="002936B7">
        <w:rPr>
          <w:lang w:eastAsia="zh-TW"/>
        </w:rPr>
        <w:t>is not</w:t>
      </w:r>
      <w:r w:rsidR="002936B7">
        <w:rPr>
          <w:rFonts w:hint="eastAsia"/>
          <w:lang w:eastAsia="zh-TW"/>
        </w:rPr>
        <w:t xml:space="preserve"> </w:t>
      </w:r>
      <w:r w:rsidR="002936B7">
        <w:rPr>
          <w:lang w:eastAsia="zh-TW"/>
        </w:rPr>
        <w:t>clear</w:t>
      </w:r>
      <w:r w:rsidR="00037C06">
        <w:rPr>
          <w:lang w:eastAsia="zh-TW"/>
        </w:rPr>
        <w:t>.</w:t>
      </w:r>
    </w:p>
    <w:tbl>
      <w:tblPr>
        <w:tblStyle w:val="TableGrid"/>
        <w:tblW w:w="0" w:type="auto"/>
        <w:tblLook w:val="04A0" w:firstRow="1" w:lastRow="0" w:firstColumn="1" w:lastColumn="0" w:noHBand="0" w:noVBand="1"/>
      </w:tblPr>
      <w:tblGrid>
        <w:gridCol w:w="9629"/>
      </w:tblGrid>
      <w:tr w:rsidR="000C7D1C" w14:paraId="44CE8481" w14:textId="77777777" w:rsidTr="000C7D1C">
        <w:tc>
          <w:tcPr>
            <w:tcW w:w="9629" w:type="dxa"/>
          </w:tcPr>
          <w:p w14:paraId="6B59A34B" w14:textId="73E67108" w:rsidR="000C7D1C" w:rsidRDefault="000C7D1C" w:rsidP="000C7D1C">
            <w:pPr>
              <w:pStyle w:val="Agreement"/>
              <w:numPr>
                <w:ilvl w:val="0"/>
                <w:numId w:val="0"/>
              </w:numPr>
              <w:ind w:left="522" w:hanging="360"/>
            </w:pPr>
            <w:r>
              <w:t>Agreements in RAN2#121bis</w:t>
            </w:r>
          </w:p>
          <w:p w14:paraId="30799ED1" w14:textId="0629E27E" w:rsidR="000C7D1C" w:rsidRDefault="00E06A94" w:rsidP="006A30BD">
            <w:pPr>
              <w:pStyle w:val="Agreement"/>
              <w:tabs>
                <w:tab w:val="clear" w:pos="522"/>
                <w:tab w:val="num" w:pos="1619"/>
              </w:tabs>
              <w:ind w:left="1619"/>
            </w:pPr>
            <w:r w:rsidRPr="00AD0FDA">
              <w:t>2: PDU set discard is modelled using the existing PDCP discard timer for the uplink. The timer is in network control.</w:t>
            </w:r>
          </w:p>
        </w:tc>
      </w:tr>
    </w:tbl>
    <w:p w14:paraId="72518DD0" w14:textId="77777777" w:rsidR="000C7D1C" w:rsidRDefault="000C7D1C" w:rsidP="006A30BD"/>
    <w:tbl>
      <w:tblPr>
        <w:tblStyle w:val="TableGrid"/>
        <w:tblW w:w="0" w:type="auto"/>
        <w:tblLook w:val="04A0" w:firstRow="1" w:lastRow="0" w:firstColumn="1" w:lastColumn="0" w:noHBand="0" w:noVBand="1"/>
      </w:tblPr>
      <w:tblGrid>
        <w:gridCol w:w="9629"/>
      </w:tblGrid>
      <w:tr w:rsidR="0089077D" w14:paraId="5D892D2B" w14:textId="77777777" w:rsidTr="0089077D">
        <w:tc>
          <w:tcPr>
            <w:tcW w:w="9629" w:type="dxa"/>
          </w:tcPr>
          <w:p w14:paraId="5832B14C" w14:textId="541628A7" w:rsidR="00CD4153" w:rsidRDefault="00CD4153" w:rsidP="00CD4153">
            <w:pPr>
              <w:pStyle w:val="Agreement"/>
              <w:numPr>
                <w:ilvl w:val="0"/>
                <w:numId w:val="0"/>
              </w:numPr>
              <w:ind w:left="522" w:hanging="360"/>
            </w:pPr>
            <w:r>
              <w:t>Agreements in RAN2#122</w:t>
            </w:r>
          </w:p>
          <w:p w14:paraId="7296C4C0" w14:textId="75E7C9B9" w:rsidR="0089077D" w:rsidRPr="009A51BC" w:rsidRDefault="0089077D" w:rsidP="0089077D">
            <w:pPr>
              <w:pStyle w:val="Agreement"/>
              <w:tabs>
                <w:tab w:val="clear" w:pos="522"/>
                <w:tab w:val="num" w:pos="1619"/>
              </w:tabs>
              <w:ind w:left="1619"/>
            </w:pPr>
            <w:r w:rsidRPr="009A51BC">
              <w:t>1: UE calculates the remaining time based on the PDCP discard timer value. FFS if UE reports one or multiple values. FFS how this is modelled in PDCP specification. FFS which UEs support this.</w:t>
            </w:r>
          </w:p>
          <w:p w14:paraId="460094EB" w14:textId="77777777" w:rsidR="00881966" w:rsidRDefault="0089077D" w:rsidP="00881966">
            <w:pPr>
              <w:pStyle w:val="Agreement"/>
              <w:tabs>
                <w:tab w:val="clear" w:pos="522"/>
                <w:tab w:val="num" w:pos="1619"/>
              </w:tabs>
              <w:ind w:left="1619"/>
            </w:pPr>
            <w:r w:rsidRPr="00653D9C">
              <w:t>When/if UE reports remaining time, the reference time for the remaining time is determined from the point of the first transmission of the information. FFS if intra-UE prioritization can impact this.</w:t>
            </w:r>
          </w:p>
          <w:p w14:paraId="1A377B7D" w14:textId="6FF9AB90" w:rsidR="00881966" w:rsidRPr="0089077D" w:rsidRDefault="00881966" w:rsidP="00881966">
            <w:pPr>
              <w:pStyle w:val="Agreement"/>
              <w:tabs>
                <w:tab w:val="clear" w:pos="522"/>
                <w:tab w:val="num" w:pos="1619"/>
              </w:tabs>
              <w:ind w:left="1619"/>
            </w:pPr>
            <w:r w:rsidRPr="00A81535">
              <w:t>2: PDU-set discard indication for UL is configured using RRC to handle the PDU Set based discard functionality (</w:t>
            </w:r>
            <w:proofErr w:type="gramStart"/>
            <w:r w:rsidRPr="00A81535">
              <w:t>i.e.</w:t>
            </w:r>
            <w:proofErr w:type="gramEnd"/>
            <w:r w:rsidRPr="00A81535">
              <w:t xml:space="preserve"> whether UE discards all packets in PDU set when one PDU is discarded). The configuration is per PDCP entity.</w:t>
            </w:r>
          </w:p>
        </w:tc>
      </w:tr>
    </w:tbl>
    <w:p w14:paraId="02B0A055" w14:textId="77777777" w:rsidR="00021EC6" w:rsidRDefault="00021EC6" w:rsidP="006A30BD">
      <w:pPr>
        <w:rPr>
          <w:lang w:val="en-US"/>
        </w:rPr>
      </w:pPr>
    </w:p>
    <w:tbl>
      <w:tblPr>
        <w:tblStyle w:val="TableGrid"/>
        <w:tblW w:w="0" w:type="auto"/>
        <w:tblLook w:val="04A0" w:firstRow="1" w:lastRow="0" w:firstColumn="1" w:lastColumn="0" w:noHBand="0" w:noVBand="1"/>
      </w:tblPr>
      <w:tblGrid>
        <w:gridCol w:w="9629"/>
      </w:tblGrid>
      <w:tr w:rsidR="0089077D" w14:paraId="20134446" w14:textId="77777777" w:rsidTr="0089077D">
        <w:tc>
          <w:tcPr>
            <w:tcW w:w="9629" w:type="dxa"/>
          </w:tcPr>
          <w:p w14:paraId="5C5DB770" w14:textId="6355989F" w:rsidR="00CD4153" w:rsidRDefault="00CD4153" w:rsidP="00CD4153">
            <w:pPr>
              <w:pStyle w:val="Agreement"/>
              <w:numPr>
                <w:ilvl w:val="0"/>
                <w:numId w:val="0"/>
              </w:numPr>
              <w:ind w:left="522" w:hanging="360"/>
            </w:pPr>
            <w:r>
              <w:t>Agreements in RAN2#123</w:t>
            </w:r>
          </w:p>
          <w:p w14:paraId="3F1CC7CA" w14:textId="10E28039" w:rsidR="00F23289" w:rsidRPr="00BF0236" w:rsidRDefault="00F23289" w:rsidP="00F23289">
            <w:pPr>
              <w:pStyle w:val="Agreement"/>
              <w:tabs>
                <w:tab w:val="clear" w:pos="522"/>
                <w:tab w:val="num" w:pos="1619"/>
              </w:tabs>
              <w:ind w:left="1619"/>
            </w:pPr>
            <w:r>
              <w:t>Network can configure the UE whether to trigger delay status reporting. FFS if we have some thresholds per LCG.</w:t>
            </w:r>
          </w:p>
          <w:p w14:paraId="4E295DEF" w14:textId="77777777" w:rsidR="00F23289" w:rsidRDefault="00F23289" w:rsidP="00F23289">
            <w:pPr>
              <w:pStyle w:val="Agreement"/>
              <w:tabs>
                <w:tab w:val="clear" w:pos="522"/>
                <w:tab w:val="num" w:pos="1619"/>
              </w:tabs>
              <w:ind w:left="1619"/>
            </w:pPr>
            <w:r>
              <w:t>When UE triggers reporting delay information for a LCG, and UE also reports the buffer status associated with the remaining time.</w:t>
            </w:r>
          </w:p>
          <w:p w14:paraId="24057397" w14:textId="77777777" w:rsidR="00F23289" w:rsidRDefault="00F23289" w:rsidP="00F23289">
            <w:pPr>
              <w:pStyle w:val="Agreement"/>
              <w:tabs>
                <w:tab w:val="clear" w:pos="522"/>
                <w:tab w:val="num" w:pos="1619"/>
              </w:tabs>
              <w:ind w:left="1619"/>
            </w:pPr>
            <w:r>
              <w:t>RAN2 aims to define a single MAC CE for the DSR reporting (including the buffer status). FFS if this extends BSR MAC CE or is a new MAC CE.</w:t>
            </w:r>
          </w:p>
          <w:p w14:paraId="00303290" w14:textId="77777777" w:rsidR="00F23289" w:rsidRPr="00BF0236" w:rsidRDefault="00F23289" w:rsidP="00F23289">
            <w:pPr>
              <w:pStyle w:val="Agreement"/>
              <w:tabs>
                <w:tab w:val="clear" w:pos="522"/>
                <w:tab w:val="num" w:pos="1619"/>
              </w:tabs>
              <w:ind w:left="1619"/>
            </w:pPr>
            <w:r>
              <w:t>Continue offline on MAC CE design options (modified BSR or new MAC CE)</w:t>
            </w:r>
          </w:p>
          <w:p w14:paraId="1E8F4C49" w14:textId="77777777" w:rsidR="008136AD" w:rsidRDefault="008136AD" w:rsidP="008136AD">
            <w:pPr>
              <w:pStyle w:val="Agreement"/>
              <w:tabs>
                <w:tab w:val="clear" w:pos="522"/>
                <w:tab w:val="num" w:pos="1619"/>
              </w:tabs>
              <w:ind w:left="1619"/>
            </w:pPr>
            <w:r>
              <w:t>Many companies think single value per LCG is sufficient. Some companies think scheduler needs more information.</w:t>
            </w:r>
          </w:p>
          <w:p w14:paraId="7A6E5E43" w14:textId="77777777" w:rsidR="008136AD" w:rsidRDefault="008136AD" w:rsidP="008136AD">
            <w:pPr>
              <w:pStyle w:val="Agreement"/>
              <w:tabs>
                <w:tab w:val="clear" w:pos="522"/>
                <w:tab w:val="num" w:pos="1619"/>
              </w:tabs>
              <w:ind w:left="1619"/>
            </w:pPr>
            <w:r>
              <w:t>Continue offline in the MAC CE discussion on how many values would be reported and when.</w:t>
            </w:r>
          </w:p>
          <w:p w14:paraId="7723370F" w14:textId="77777777" w:rsidR="008136AD" w:rsidRDefault="008136AD" w:rsidP="008136AD">
            <w:pPr>
              <w:pStyle w:val="Agreement"/>
              <w:tabs>
                <w:tab w:val="clear" w:pos="522"/>
                <w:tab w:val="num" w:pos="1619"/>
              </w:tabs>
              <w:ind w:left="1619"/>
            </w:pPr>
            <w:r>
              <w:t>Continue discussion on whether we have threshold value for the DSR or not.</w:t>
            </w:r>
          </w:p>
          <w:p w14:paraId="1D042AEB" w14:textId="77777777" w:rsidR="008136AD" w:rsidRPr="009E26E7" w:rsidRDefault="008136AD" w:rsidP="008136AD">
            <w:pPr>
              <w:pStyle w:val="Agreement"/>
              <w:tabs>
                <w:tab w:val="clear" w:pos="522"/>
                <w:tab w:val="num" w:pos="1619"/>
              </w:tabs>
              <w:ind w:left="1619"/>
            </w:pPr>
            <w:r>
              <w:t>Offline 201 (Lenovo, F2F, coffee break): Discuss above points.</w:t>
            </w:r>
          </w:p>
          <w:p w14:paraId="69401770" w14:textId="77777777" w:rsidR="002738B4" w:rsidRPr="009A51BC" w:rsidRDefault="002738B4" w:rsidP="002738B4">
            <w:pPr>
              <w:pStyle w:val="Agreement"/>
              <w:tabs>
                <w:tab w:val="clear" w:pos="522"/>
                <w:tab w:val="num" w:pos="1619"/>
              </w:tabs>
              <w:ind w:left="1619"/>
            </w:pPr>
            <w:r w:rsidRPr="009A51BC">
              <w:t xml:space="preserve">Working assumption: Define a new separate MAC CE for DSR (remaining delay and associated data volume) reporting, </w:t>
            </w:r>
            <w:proofErr w:type="gramStart"/>
            <w:r w:rsidRPr="009A51BC">
              <w:t>e.g.</w:t>
            </w:r>
            <w:proofErr w:type="gramEnd"/>
            <w:r w:rsidRPr="009A51BC">
              <w:t xml:space="preserve"> DSR reporting is not coupled with BSR reporting. Detailed Definition of associated data volume is FFS. </w:t>
            </w:r>
          </w:p>
          <w:p w14:paraId="5AD0004C" w14:textId="77777777" w:rsidR="002738B4" w:rsidRPr="009A51BC" w:rsidRDefault="002738B4" w:rsidP="002738B4">
            <w:pPr>
              <w:pStyle w:val="Agreement"/>
              <w:tabs>
                <w:tab w:val="clear" w:pos="522"/>
                <w:tab w:val="num" w:pos="1619"/>
              </w:tabs>
              <w:ind w:left="1619"/>
            </w:pPr>
            <w:r w:rsidRPr="009A51BC">
              <w:lastRenderedPageBreak/>
              <w:t xml:space="preserve">Support threshold based DSR reporting, </w:t>
            </w:r>
            <w:proofErr w:type="gramStart"/>
            <w:r w:rsidRPr="009A51BC">
              <w:t>e.g.</w:t>
            </w:r>
            <w:proofErr w:type="gramEnd"/>
            <w:r w:rsidRPr="009A51BC">
              <w:t xml:space="preserve"> DSR reporting is triggered when remaining delay of a PDU/PDU set is below a NW configured threshold. The threshold is configured per LCG. FFS whether configuring multiple thresholds for a LCG is supported. Definition of remaining time is FFS.</w:t>
            </w:r>
          </w:p>
          <w:p w14:paraId="41F108F7" w14:textId="77777777" w:rsidR="002E27CD" w:rsidRDefault="002E27CD" w:rsidP="002E27CD">
            <w:pPr>
              <w:pStyle w:val="Agreement"/>
              <w:tabs>
                <w:tab w:val="clear" w:pos="522"/>
                <w:tab w:val="num" w:pos="1619"/>
              </w:tabs>
              <w:ind w:left="1619"/>
            </w:pPr>
            <w:r w:rsidRPr="00F473ED">
              <w:t xml:space="preserve">1: PDCP discard timer </w:t>
            </w:r>
            <w:r>
              <w:t xml:space="preserve">for PDU sets supports cases where </w:t>
            </w:r>
            <w:r w:rsidRPr="00F473ED">
              <w:t xml:space="preserve">PDUs of a PDU Set arrive at different instances of time. </w:t>
            </w:r>
          </w:p>
          <w:p w14:paraId="0D9B763A" w14:textId="77777777" w:rsidR="0089077D" w:rsidRDefault="0089077D" w:rsidP="006A30BD">
            <w:pPr>
              <w:rPr>
                <w:lang w:val="en-US"/>
              </w:rPr>
            </w:pPr>
          </w:p>
        </w:tc>
      </w:tr>
    </w:tbl>
    <w:p w14:paraId="1364B348" w14:textId="77777777" w:rsidR="00B73D74" w:rsidRDefault="00B73D74" w:rsidP="006A30BD"/>
    <w:p w14:paraId="1127C8A2" w14:textId="1BA2624F" w:rsidR="007D2DDF" w:rsidRDefault="008F3C2E" w:rsidP="006A30BD">
      <w:r>
        <w:t xml:space="preserve">In this </w:t>
      </w:r>
      <w:r w:rsidR="00043E2D">
        <w:t>contribution</w:t>
      </w:r>
      <w:r>
        <w:t xml:space="preserve">, we </w:t>
      </w:r>
      <w:r w:rsidR="0037171D">
        <w:t>are going to</w:t>
      </w:r>
      <w:r w:rsidR="0029455E">
        <w:t xml:space="preserve"> provide our views on</w:t>
      </w:r>
      <w:r w:rsidR="007653A0">
        <w:rPr>
          <w:lang w:eastAsia="zh-TW"/>
        </w:rPr>
        <w:t xml:space="preserve"> the </w:t>
      </w:r>
      <w:r w:rsidR="00E91A62">
        <w:rPr>
          <w:lang w:eastAsia="zh-TW"/>
        </w:rPr>
        <w:t>details</w:t>
      </w:r>
      <w:r w:rsidR="007653A0">
        <w:rPr>
          <w:lang w:eastAsia="zh-TW"/>
        </w:rPr>
        <w:t xml:space="preserve"> </w:t>
      </w:r>
      <w:r w:rsidR="00E91A62">
        <w:rPr>
          <w:lang w:eastAsia="zh-TW"/>
        </w:rPr>
        <w:t>on</w:t>
      </w:r>
      <w:r w:rsidR="007653A0">
        <w:rPr>
          <w:lang w:eastAsia="zh-TW"/>
        </w:rPr>
        <w:t xml:space="preserve"> </w:t>
      </w:r>
      <w:r w:rsidR="0063596A">
        <w:rPr>
          <w:rFonts w:hint="eastAsia"/>
          <w:lang w:eastAsia="zh-TW"/>
        </w:rPr>
        <w:t>DSR</w:t>
      </w:r>
      <w:r w:rsidR="007E1596">
        <w:rPr>
          <w:lang w:eastAsia="zh-TW"/>
        </w:rPr>
        <w:t xml:space="preserve"> triggering and cancelling</w:t>
      </w:r>
      <w:r w:rsidR="00371F4F">
        <w:rPr>
          <w:rFonts w:hint="eastAsia"/>
          <w:lang w:eastAsia="zh-TW"/>
        </w:rPr>
        <w:t>.</w:t>
      </w:r>
      <w:r>
        <w:t xml:space="preserve"> </w:t>
      </w:r>
    </w:p>
    <w:p w14:paraId="6D0B364A" w14:textId="77777777" w:rsidR="001500E2" w:rsidRDefault="00E677E3" w:rsidP="006A30BD">
      <w:pPr>
        <w:pStyle w:val="Heading1"/>
        <w:numPr>
          <w:ilvl w:val="0"/>
          <w:numId w:val="3"/>
        </w:numPr>
      </w:pPr>
      <w:r>
        <w:t>Discussion</w:t>
      </w:r>
    </w:p>
    <w:p w14:paraId="74B3F1B3" w14:textId="0BA3FE20" w:rsidR="00CE6E8F" w:rsidRDefault="00D53A71" w:rsidP="00BD2838">
      <w:r>
        <w:rPr>
          <w:lang w:eastAsia="zh-TW"/>
        </w:rPr>
        <w:t xml:space="preserve">It is noted that </w:t>
      </w:r>
      <w:r w:rsidR="0041710D">
        <w:t xml:space="preserve">the UE may be configured by the </w:t>
      </w:r>
      <w:proofErr w:type="spellStart"/>
      <w:r w:rsidR="0041710D">
        <w:t>gNB</w:t>
      </w:r>
      <w:proofErr w:type="spellEnd"/>
      <w:r w:rsidR="0041710D">
        <w:t xml:space="preserve"> with a discard timer per PDCP entity</w:t>
      </w:r>
      <w:r w:rsidR="00763450">
        <w:rPr>
          <w:rFonts w:hint="eastAsia"/>
          <w:lang w:eastAsia="zh-TW"/>
        </w:rPr>
        <w:t>.</w:t>
      </w:r>
      <w:r w:rsidR="0041710D">
        <w:rPr>
          <w:rFonts w:hint="eastAsia"/>
          <w:lang w:eastAsia="zh-TW"/>
        </w:rPr>
        <w:t xml:space="preserve"> </w:t>
      </w:r>
      <w:r w:rsidR="0041710D">
        <w:t xml:space="preserve">When the discard timer is configured for a (transmitting) PDCP entity, upon reception of an SDU from </w:t>
      </w:r>
      <w:r w:rsidR="0041710D">
        <w:rPr>
          <w:rFonts w:hint="eastAsia"/>
        </w:rPr>
        <w:t>u</w:t>
      </w:r>
      <w:r w:rsidR="0041710D">
        <w:t>pper layer, the PDCP entity may start a new timer for the corresponding PDCP SDU.</w:t>
      </w:r>
      <w:r w:rsidR="006F2E7F">
        <w:t xml:space="preserve"> </w:t>
      </w:r>
      <w:r w:rsidR="00143531">
        <w:t xml:space="preserve">During previous RAN2 meetings, </w:t>
      </w:r>
      <w:r w:rsidR="000418E6">
        <w:t xml:space="preserve">it was agreed </w:t>
      </w:r>
      <w:r w:rsidR="00FF3718">
        <w:t>to support</w:t>
      </w:r>
      <w:r w:rsidR="005052A6">
        <w:t xml:space="preserve"> </w:t>
      </w:r>
      <w:proofErr w:type="gramStart"/>
      <w:r w:rsidR="005052A6">
        <w:t>threshold-based</w:t>
      </w:r>
      <w:proofErr w:type="gramEnd"/>
      <w:r w:rsidR="005052A6">
        <w:t xml:space="preserve"> DSR reporting</w:t>
      </w:r>
      <w:r w:rsidR="006C09FF">
        <w:t xml:space="preserve">, e.g., </w:t>
      </w:r>
      <w:r w:rsidR="00172B14">
        <w:t xml:space="preserve">a DSR is triggered when the remaining </w:t>
      </w:r>
      <w:r w:rsidR="005B1689">
        <w:t>time</w:t>
      </w:r>
      <w:r w:rsidR="00172B14">
        <w:t xml:space="preserve"> of a PDU/PDU Set is below a </w:t>
      </w:r>
      <w:proofErr w:type="spellStart"/>
      <w:r w:rsidR="001F4B4E">
        <w:rPr>
          <w:rFonts w:hint="eastAsia"/>
          <w:lang w:eastAsia="zh-TW"/>
        </w:rPr>
        <w:t>n</w:t>
      </w:r>
      <w:r w:rsidR="001F4B4E">
        <w:rPr>
          <w:lang w:eastAsia="zh-TW"/>
        </w:rPr>
        <w:t>etwork</w:t>
      </w:r>
      <w:r w:rsidR="00172B14">
        <w:t>configured</w:t>
      </w:r>
      <w:proofErr w:type="spellEnd"/>
      <w:r w:rsidR="00172B14">
        <w:t xml:space="preserve"> time threshold</w:t>
      </w:r>
      <w:r w:rsidR="00B96771">
        <w:t>, where the UE</w:t>
      </w:r>
      <w:r w:rsidR="005805AF" w:rsidRPr="005805AF">
        <w:t xml:space="preserve"> calculates the remaining time based on the PDCP discard timer value</w:t>
      </w:r>
      <w:r w:rsidR="00AF14D5">
        <w:t>.</w:t>
      </w:r>
      <w:r w:rsidR="00BD2838">
        <w:t xml:space="preserve"> </w:t>
      </w:r>
      <w:r w:rsidR="005921F4">
        <w:t xml:space="preserve">In our view, it is </w:t>
      </w:r>
      <w:r w:rsidR="008D22CD">
        <w:t xml:space="preserve">much reasonable </w:t>
      </w:r>
      <w:r w:rsidR="005921F4">
        <w:t xml:space="preserve">that </w:t>
      </w:r>
      <w:r w:rsidR="00D911DF">
        <w:t>DSR trigger</w:t>
      </w:r>
      <w:r w:rsidR="00E36962">
        <w:t xml:space="preserve">ing is </w:t>
      </w:r>
      <w:r w:rsidR="006F7966">
        <w:t>determined</w:t>
      </w:r>
      <w:r w:rsidR="00D911DF">
        <w:t xml:space="preserve"> by </w:t>
      </w:r>
      <w:r w:rsidR="00E36962">
        <w:t>PDCP layer since</w:t>
      </w:r>
      <w:r w:rsidR="00B533F2">
        <w:t xml:space="preserve"> </w:t>
      </w:r>
      <w:r w:rsidR="00B533F2">
        <w:rPr>
          <w:lang w:eastAsia="zh-TW"/>
        </w:rPr>
        <w:t xml:space="preserve">PDCP layer </w:t>
      </w:r>
      <w:r w:rsidR="00B533F2">
        <w:rPr>
          <w:rFonts w:hint="eastAsia"/>
          <w:lang w:eastAsia="zh-TW"/>
        </w:rPr>
        <w:t>h</w:t>
      </w:r>
      <w:r w:rsidR="00B533F2">
        <w:rPr>
          <w:lang w:eastAsia="zh-TW"/>
        </w:rPr>
        <w:t>as a full view of PDCP SDU</w:t>
      </w:r>
      <w:r w:rsidR="00973A6D">
        <w:rPr>
          <w:lang w:eastAsia="zh-TW"/>
        </w:rPr>
        <w:t xml:space="preserve"> (</w:t>
      </w:r>
      <w:r w:rsidR="00AB0607">
        <w:rPr>
          <w:lang w:eastAsia="zh-TW"/>
        </w:rPr>
        <w:t xml:space="preserve">which may </w:t>
      </w:r>
      <w:r w:rsidR="00973A6D">
        <w:rPr>
          <w:lang w:eastAsia="zh-TW"/>
        </w:rPr>
        <w:t>correspond to a PDU within a PDU Set)</w:t>
      </w:r>
      <w:r w:rsidR="00B533F2">
        <w:rPr>
          <w:lang w:eastAsia="zh-TW"/>
        </w:rPr>
        <w:t xml:space="preserve"> with </w:t>
      </w:r>
      <w:r w:rsidR="00EA3BBE">
        <w:rPr>
          <w:lang w:eastAsia="zh-TW"/>
        </w:rPr>
        <w:t>the remaining time</w:t>
      </w:r>
      <w:r w:rsidR="00D22726">
        <w:rPr>
          <w:lang w:eastAsia="zh-TW"/>
        </w:rPr>
        <w:t xml:space="preserve"> </w:t>
      </w:r>
      <w:r w:rsidR="00B533F2">
        <w:rPr>
          <w:lang w:eastAsia="zh-TW"/>
        </w:rPr>
        <w:t xml:space="preserve">(e.g., </w:t>
      </w:r>
      <w:r w:rsidR="00580FDB">
        <w:rPr>
          <w:lang w:eastAsia="zh-TW"/>
        </w:rPr>
        <w:t xml:space="preserve">remaining </w:t>
      </w:r>
      <w:r w:rsidR="00B533F2">
        <w:rPr>
          <w:lang w:eastAsia="zh-TW"/>
        </w:rPr>
        <w:t>discard timer</w:t>
      </w:r>
      <w:r w:rsidR="00F077C7">
        <w:rPr>
          <w:lang w:eastAsia="zh-TW"/>
        </w:rPr>
        <w:t xml:space="preserve"> value)</w:t>
      </w:r>
      <w:r w:rsidR="00B533F2">
        <w:rPr>
          <w:lang w:eastAsia="zh-TW"/>
        </w:rPr>
        <w:t>.</w:t>
      </w:r>
      <w:r w:rsidR="00F077C7">
        <w:rPr>
          <w:lang w:eastAsia="zh-TW"/>
        </w:rPr>
        <w:t xml:space="preserve"> </w:t>
      </w:r>
      <w:r w:rsidR="009215F3">
        <w:rPr>
          <w:lang w:eastAsia="zh-TW"/>
        </w:rPr>
        <w:t>For example</w:t>
      </w:r>
      <w:r w:rsidR="00AF1BE3">
        <w:rPr>
          <w:lang w:eastAsia="zh-TW"/>
        </w:rPr>
        <w:t xml:space="preserve">, </w:t>
      </w:r>
      <w:r w:rsidR="00082AB6">
        <w:rPr>
          <w:lang w:eastAsia="zh-TW"/>
        </w:rPr>
        <w:t xml:space="preserve">when </w:t>
      </w:r>
      <w:r w:rsidR="002D71A2">
        <w:rPr>
          <w:lang w:eastAsia="zh-TW"/>
        </w:rPr>
        <w:t xml:space="preserve">the </w:t>
      </w:r>
      <w:r w:rsidR="005A64B8">
        <w:rPr>
          <w:lang w:eastAsia="zh-TW"/>
        </w:rPr>
        <w:t xml:space="preserve">remaining </w:t>
      </w:r>
      <w:r w:rsidR="00D22726">
        <w:rPr>
          <w:lang w:eastAsia="zh-TW"/>
        </w:rPr>
        <w:t>time</w:t>
      </w:r>
      <w:r w:rsidR="005A64B8">
        <w:rPr>
          <w:lang w:eastAsia="zh-TW"/>
        </w:rPr>
        <w:t xml:space="preserve"> of a </w:t>
      </w:r>
      <w:r w:rsidR="00344DC2">
        <w:rPr>
          <w:lang w:eastAsia="zh-TW"/>
        </w:rPr>
        <w:t xml:space="preserve">PDCP SDU </w:t>
      </w:r>
      <w:r w:rsidR="00222F58">
        <w:rPr>
          <w:lang w:eastAsia="zh-TW"/>
        </w:rPr>
        <w:t xml:space="preserve">is below the </w:t>
      </w:r>
      <w:r w:rsidR="00580E3B">
        <w:rPr>
          <w:lang w:eastAsia="zh-TW"/>
        </w:rPr>
        <w:t>network</w:t>
      </w:r>
      <w:r w:rsidR="00222F58">
        <w:rPr>
          <w:lang w:eastAsia="zh-TW"/>
        </w:rPr>
        <w:t xml:space="preserve"> configured time </w:t>
      </w:r>
      <w:r w:rsidR="00222F58">
        <w:t>threshold</w:t>
      </w:r>
      <w:r w:rsidR="00344DC2">
        <w:rPr>
          <w:lang w:eastAsia="zh-TW"/>
        </w:rPr>
        <w:t xml:space="preserve">, </w:t>
      </w:r>
      <w:r w:rsidR="005963AC">
        <w:rPr>
          <w:lang w:eastAsia="zh-TW"/>
        </w:rPr>
        <w:t>the PDCP entity</w:t>
      </w:r>
      <w:r w:rsidR="00E71EAC">
        <w:rPr>
          <w:lang w:eastAsia="zh-TW"/>
        </w:rPr>
        <w:t xml:space="preserve"> </w:t>
      </w:r>
      <w:r w:rsidR="00E16CDD">
        <w:rPr>
          <w:lang w:eastAsia="zh-TW"/>
        </w:rPr>
        <w:t>indicate</w:t>
      </w:r>
      <w:r w:rsidR="004502EE">
        <w:rPr>
          <w:lang w:eastAsia="zh-TW"/>
        </w:rPr>
        <w:t>s</w:t>
      </w:r>
      <w:r w:rsidR="00E16CDD">
        <w:rPr>
          <w:lang w:eastAsia="zh-TW"/>
        </w:rPr>
        <w:t xml:space="preserve"> </w:t>
      </w:r>
      <w:r w:rsidR="002C45CA">
        <w:rPr>
          <w:lang w:eastAsia="zh-TW"/>
        </w:rPr>
        <w:t>the MAC entity to trigger a DSR</w:t>
      </w:r>
      <w:r w:rsidR="00030B3F">
        <w:rPr>
          <w:lang w:eastAsia="zh-TW"/>
        </w:rPr>
        <w:t>.</w:t>
      </w:r>
      <w:r w:rsidR="00BD2838">
        <w:rPr>
          <w:lang w:eastAsia="zh-TW"/>
        </w:rPr>
        <w:t xml:space="preserve"> </w:t>
      </w:r>
      <w:r w:rsidR="00CE6E8F">
        <w:rPr>
          <w:lang w:eastAsia="zh-TW"/>
        </w:rPr>
        <w:t>We then have the following proposal.</w:t>
      </w:r>
    </w:p>
    <w:p w14:paraId="4C32F01C" w14:textId="41064A5E" w:rsidR="00A66294" w:rsidRPr="00322905" w:rsidRDefault="00A66294" w:rsidP="00A66294">
      <w:pPr>
        <w:rPr>
          <w:b/>
          <w:bCs/>
          <w:lang w:val="en-US" w:eastAsia="zh-TW"/>
        </w:rPr>
      </w:pPr>
      <w:r w:rsidRPr="5D1586AA">
        <w:rPr>
          <w:b/>
          <w:bCs/>
        </w:rPr>
        <w:t xml:space="preserve">Proposal 1: </w:t>
      </w:r>
      <w:r w:rsidR="004C6D73" w:rsidRPr="004C6D73">
        <w:rPr>
          <w:b/>
          <w:bCs/>
        </w:rPr>
        <w:t xml:space="preserve">DSR triggering is determined by </w:t>
      </w:r>
      <w:r w:rsidR="00724131">
        <w:rPr>
          <w:b/>
          <w:bCs/>
        </w:rPr>
        <w:t xml:space="preserve">the </w:t>
      </w:r>
      <w:r w:rsidR="004C6D73" w:rsidRPr="004C6D73">
        <w:rPr>
          <w:b/>
          <w:bCs/>
        </w:rPr>
        <w:t>PDCP layer</w:t>
      </w:r>
      <w:r w:rsidR="00231C3B">
        <w:rPr>
          <w:b/>
          <w:bCs/>
          <w:lang w:eastAsia="zh-TW"/>
        </w:rPr>
        <w:t xml:space="preserve">, i.e., </w:t>
      </w:r>
      <w:r w:rsidR="00701CCD">
        <w:rPr>
          <w:b/>
          <w:bCs/>
          <w:lang w:eastAsia="zh-TW"/>
        </w:rPr>
        <w:t>PDCP</w:t>
      </w:r>
      <w:r w:rsidR="00724131">
        <w:rPr>
          <w:b/>
          <w:bCs/>
          <w:lang w:eastAsia="zh-TW"/>
        </w:rPr>
        <w:t xml:space="preserve"> </w:t>
      </w:r>
      <w:r w:rsidR="006A04E1">
        <w:rPr>
          <w:b/>
          <w:bCs/>
          <w:lang w:eastAsia="zh-TW"/>
        </w:rPr>
        <w:t>layer</w:t>
      </w:r>
      <w:r w:rsidR="00701CCD">
        <w:rPr>
          <w:b/>
          <w:bCs/>
          <w:lang w:eastAsia="zh-TW"/>
        </w:rPr>
        <w:t xml:space="preserve"> indicates </w:t>
      </w:r>
      <w:r w:rsidR="006A04E1">
        <w:rPr>
          <w:b/>
          <w:bCs/>
          <w:lang w:eastAsia="zh-TW"/>
        </w:rPr>
        <w:t>MAC layer</w:t>
      </w:r>
      <w:r w:rsidR="00701CCD">
        <w:rPr>
          <w:b/>
          <w:bCs/>
          <w:lang w:eastAsia="zh-TW"/>
        </w:rPr>
        <w:t xml:space="preserve"> to trigger a DSR </w:t>
      </w:r>
      <w:r w:rsidR="00766A34">
        <w:rPr>
          <w:b/>
          <w:bCs/>
          <w:lang w:eastAsia="zh-TW"/>
        </w:rPr>
        <w:t xml:space="preserve">when </w:t>
      </w:r>
      <w:r w:rsidR="003174B4">
        <w:rPr>
          <w:b/>
          <w:bCs/>
          <w:lang w:eastAsia="zh-TW"/>
        </w:rPr>
        <w:t>a</w:t>
      </w:r>
      <w:r w:rsidR="00766A34">
        <w:rPr>
          <w:b/>
          <w:bCs/>
          <w:lang w:eastAsia="zh-TW"/>
        </w:rPr>
        <w:t xml:space="preserve"> </w:t>
      </w:r>
      <w:r w:rsidR="00701CCD">
        <w:rPr>
          <w:b/>
          <w:bCs/>
          <w:lang w:eastAsia="zh-TW"/>
        </w:rPr>
        <w:t xml:space="preserve">DSR </w:t>
      </w:r>
      <w:r w:rsidR="00766A34">
        <w:rPr>
          <w:b/>
          <w:bCs/>
          <w:lang w:eastAsia="zh-TW"/>
        </w:rPr>
        <w:t xml:space="preserve">triggering condition </w:t>
      </w:r>
      <w:r w:rsidR="003174B4">
        <w:rPr>
          <w:b/>
          <w:bCs/>
          <w:lang w:eastAsia="zh-TW"/>
        </w:rPr>
        <w:t>is</w:t>
      </w:r>
      <w:r w:rsidR="00766A34">
        <w:rPr>
          <w:b/>
          <w:bCs/>
          <w:lang w:eastAsia="zh-TW"/>
        </w:rPr>
        <w:t xml:space="preserve"> met</w:t>
      </w:r>
      <w:r w:rsidR="00701CCD">
        <w:rPr>
          <w:b/>
          <w:bCs/>
          <w:lang w:eastAsia="zh-TW"/>
        </w:rPr>
        <w:t>.</w:t>
      </w:r>
    </w:p>
    <w:p w14:paraId="4559EC25" w14:textId="77777777" w:rsidR="00A66294" w:rsidRPr="00A66294" w:rsidRDefault="00A66294" w:rsidP="00E5177D">
      <w:pPr>
        <w:rPr>
          <w:lang w:val="en-US" w:eastAsia="zh-TW"/>
        </w:rPr>
      </w:pPr>
    </w:p>
    <w:p w14:paraId="7558A8A2" w14:textId="40A85277" w:rsidR="003D4BAC" w:rsidRDefault="00913FE9" w:rsidP="00247B48">
      <w:pPr>
        <w:rPr>
          <w:lang w:eastAsia="zh-TW"/>
        </w:rPr>
      </w:pPr>
      <w:r>
        <w:rPr>
          <w:lang w:eastAsia="zh-TW"/>
        </w:rPr>
        <w:t>For XR traffic</w:t>
      </w:r>
      <w:r w:rsidR="00236E15">
        <w:rPr>
          <w:lang w:eastAsia="zh-TW"/>
        </w:rPr>
        <w:t>,</w:t>
      </w:r>
      <w:r w:rsidR="00F52CA8">
        <w:rPr>
          <w:lang w:eastAsia="zh-TW"/>
        </w:rPr>
        <w:t xml:space="preserve"> </w:t>
      </w:r>
      <w:r w:rsidR="000F3782">
        <w:rPr>
          <w:lang w:eastAsia="zh-TW"/>
        </w:rPr>
        <w:t xml:space="preserve">two </w:t>
      </w:r>
      <w:r w:rsidR="00F52CA8">
        <w:rPr>
          <w:lang w:eastAsia="zh-TW"/>
        </w:rPr>
        <w:t>PDCP SDUs</w:t>
      </w:r>
      <w:r w:rsidR="00F52CA8" w:rsidRPr="00F52CA8">
        <w:rPr>
          <w:lang w:eastAsia="zh-TW"/>
        </w:rPr>
        <w:t xml:space="preserve"> </w:t>
      </w:r>
      <w:r w:rsidR="00F52CA8">
        <w:rPr>
          <w:lang w:eastAsia="zh-TW"/>
        </w:rPr>
        <w:t xml:space="preserve">corresponding to </w:t>
      </w:r>
      <w:r w:rsidR="000F3782">
        <w:rPr>
          <w:lang w:eastAsia="zh-TW"/>
        </w:rPr>
        <w:t xml:space="preserve">different </w:t>
      </w:r>
      <w:r w:rsidR="00F52CA8">
        <w:rPr>
          <w:lang w:eastAsia="zh-TW"/>
        </w:rPr>
        <w:t xml:space="preserve">PDUs within a PDU Set </w:t>
      </w:r>
      <w:r w:rsidR="00061192">
        <w:rPr>
          <w:lang w:eastAsia="zh-TW"/>
        </w:rPr>
        <w:t>may</w:t>
      </w:r>
      <w:r w:rsidR="00F52CA8">
        <w:rPr>
          <w:lang w:eastAsia="zh-TW"/>
        </w:rPr>
        <w:t xml:space="preserve"> have the same </w:t>
      </w:r>
      <w:r w:rsidR="00847FE1">
        <w:rPr>
          <w:lang w:eastAsia="zh-TW"/>
        </w:rPr>
        <w:t xml:space="preserve">delay budget (e.g., </w:t>
      </w:r>
      <w:r w:rsidR="0048508A">
        <w:rPr>
          <w:lang w:eastAsia="zh-TW"/>
        </w:rPr>
        <w:t>remaining time</w:t>
      </w:r>
      <w:r w:rsidR="00847FE1">
        <w:rPr>
          <w:lang w:eastAsia="zh-TW"/>
        </w:rPr>
        <w:t>)</w:t>
      </w:r>
      <w:r w:rsidR="0048508A">
        <w:rPr>
          <w:lang w:eastAsia="zh-TW"/>
        </w:rPr>
        <w:t>.</w:t>
      </w:r>
      <w:r w:rsidR="00847FE1">
        <w:rPr>
          <w:lang w:eastAsia="zh-TW"/>
        </w:rPr>
        <w:t xml:space="preserve"> </w:t>
      </w:r>
      <w:r w:rsidR="00506270">
        <w:rPr>
          <w:lang w:eastAsia="zh-TW"/>
        </w:rPr>
        <w:t>Based on the mechanism above</w:t>
      </w:r>
      <w:r w:rsidR="00D6374E">
        <w:rPr>
          <w:lang w:eastAsia="zh-TW"/>
        </w:rPr>
        <w:t xml:space="preserve">, </w:t>
      </w:r>
      <w:r w:rsidR="00BF1EF3">
        <w:rPr>
          <w:lang w:eastAsia="zh-TW"/>
        </w:rPr>
        <w:t>a PDCP entity may indicates</w:t>
      </w:r>
      <w:r w:rsidR="00A45D07">
        <w:rPr>
          <w:lang w:eastAsia="zh-TW"/>
        </w:rPr>
        <w:t xml:space="preserve"> a MAC entity to trigger </w:t>
      </w:r>
      <w:r w:rsidR="00C25EEB">
        <w:rPr>
          <w:lang w:eastAsia="zh-TW"/>
        </w:rPr>
        <w:t xml:space="preserve">multiple </w:t>
      </w:r>
      <w:r w:rsidR="00A45D07">
        <w:rPr>
          <w:lang w:eastAsia="zh-TW"/>
        </w:rPr>
        <w:t>DSR</w:t>
      </w:r>
      <w:r w:rsidR="00C25EEB">
        <w:rPr>
          <w:lang w:eastAsia="zh-TW"/>
        </w:rPr>
        <w:t>s related to PDCP SDUs</w:t>
      </w:r>
      <w:r w:rsidR="00C25EEB" w:rsidRPr="00F52CA8">
        <w:rPr>
          <w:lang w:eastAsia="zh-TW"/>
        </w:rPr>
        <w:t xml:space="preserve"> </w:t>
      </w:r>
      <w:r w:rsidR="00C25EEB">
        <w:rPr>
          <w:lang w:eastAsia="zh-TW"/>
        </w:rPr>
        <w:t xml:space="preserve">corresponding to different PDUs within </w:t>
      </w:r>
      <w:r w:rsidR="00156215">
        <w:rPr>
          <w:lang w:eastAsia="zh-TW"/>
        </w:rPr>
        <w:t xml:space="preserve">the same </w:t>
      </w:r>
      <w:r w:rsidR="00C25EEB">
        <w:rPr>
          <w:lang w:eastAsia="zh-TW"/>
        </w:rPr>
        <w:t>PDU Set</w:t>
      </w:r>
      <w:r w:rsidR="00070E45">
        <w:rPr>
          <w:lang w:eastAsia="zh-TW"/>
        </w:rPr>
        <w:t xml:space="preserve">, which means </w:t>
      </w:r>
      <w:r w:rsidR="00247B48">
        <w:rPr>
          <w:lang w:eastAsia="zh-TW"/>
        </w:rPr>
        <w:t xml:space="preserve">some DSRs may be </w:t>
      </w:r>
      <w:r w:rsidR="005969C0">
        <w:rPr>
          <w:lang w:eastAsia="zh-TW"/>
        </w:rPr>
        <w:t>triggered un</w:t>
      </w:r>
      <w:r w:rsidR="00BE7035">
        <w:rPr>
          <w:lang w:eastAsia="zh-TW"/>
        </w:rPr>
        <w:t>necessarily</w:t>
      </w:r>
      <w:r w:rsidR="00247B48">
        <w:rPr>
          <w:lang w:eastAsia="zh-TW"/>
        </w:rPr>
        <w:t xml:space="preserve">. </w:t>
      </w:r>
      <w:r w:rsidR="003871F3">
        <w:rPr>
          <w:lang w:eastAsia="zh-TW"/>
        </w:rPr>
        <w:t>Thus,</w:t>
      </w:r>
      <w:r w:rsidR="003D4BAC">
        <w:rPr>
          <w:lang w:eastAsia="zh-TW"/>
        </w:rPr>
        <w:t xml:space="preserve"> </w:t>
      </w:r>
      <w:r w:rsidR="006C78F0">
        <w:rPr>
          <w:rFonts w:hint="eastAsia"/>
          <w:lang w:eastAsia="zh-TW"/>
        </w:rPr>
        <w:t>a</w:t>
      </w:r>
      <w:r w:rsidR="006C78F0">
        <w:rPr>
          <w:lang w:eastAsia="zh-TW"/>
        </w:rPr>
        <w:t xml:space="preserve"> PDCP</w:t>
      </w:r>
      <w:r w:rsidR="00C86B5B">
        <w:rPr>
          <w:lang w:eastAsia="zh-TW"/>
        </w:rPr>
        <w:t xml:space="preserve"> entity</w:t>
      </w:r>
      <w:r w:rsidR="006C78F0">
        <w:rPr>
          <w:lang w:eastAsia="zh-TW"/>
        </w:rPr>
        <w:t xml:space="preserve"> </w:t>
      </w:r>
      <w:r w:rsidR="003871F3">
        <w:rPr>
          <w:lang w:eastAsia="zh-TW"/>
        </w:rPr>
        <w:t>may</w:t>
      </w:r>
      <w:r w:rsidR="00C86B5B">
        <w:rPr>
          <w:lang w:eastAsia="zh-TW"/>
        </w:rPr>
        <w:t xml:space="preserve"> indicate</w:t>
      </w:r>
      <w:r w:rsidR="00D5377A">
        <w:rPr>
          <w:lang w:eastAsia="zh-TW"/>
        </w:rPr>
        <w:t xml:space="preserve"> </w:t>
      </w:r>
      <w:r w:rsidR="00764380">
        <w:rPr>
          <w:lang w:eastAsia="zh-TW"/>
        </w:rPr>
        <w:t xml:space="preserve">a </w:t>
      </w:r>
      <w:r w:rsidR="00D5377A">
        <w:rPr>
          <w:lang w:eastAsia="zh-TW"/>
        </w:rPr>
        <w:t>MAC entity</w:t>
      </w:r>
      <w:r w:rsidR="00AF47B5">
        <w:rPr>
          <w:lang w:eastAsia="zh-TW"/>
        </w:rPr>
        <w:t xml:space="preserve"> to</w:t>
      </w:r>
      <w:r w:rsidR="006C78F0">
        <w:rPr>
          <w:lang w:eastAsia="zh-TW"/>
        </w:rPr>
        <w:t xml:space="preserve"> trigger a DSR </w:t>
      </w:r>
      <w:r w:rsidR="00FD5579">
        <w:rPr>
          <w:lang w:eastAsia="zh-TW"/>
        </w:rPr>
        <w:t>from a PDU Set perspective rather than a PDCP SDU perspective.</w:t>
      </w:r>
      <w:r w:rsidR="00247B48">
        <w:rPr>
          <w:lang w:eastAsia="zh-TW"/>
        </w:rPr>
        <w:t xml:space="preserve"> </w:t>
      </w:r>
      <w:r w:rsidR="00E86D69">
        <w:rPr>
          <w:lang w:eastAsia="zh-TW"/>
        </w:rPr>
        <w:t xml:space="preserve">For example, when the remaining time of a PDU Set is below the </w:t>
      </w:r>
      <w:r w:rsidR="00247B48">
        <w:rPr>
          <w:lang w:eastAsia="zh-TW"/>
        </w:rPr>
        <w:t>network</w:t>
      </w:r>
      <w:r w:rsidR="00E86D69">
        <w:rPr>
          <w:lang w:eastAsia="zh-TW"/>
        </w:rPr>
        <w:t xml:space="preserve"> configured time threshold, the PDCP</w:t>
      </w:r>
      <w:r w:rsidR="00E86D69" w:rsidRPr="00E86D69">
        <w:rPr>
          <w:lang w:eastAsia="zh-TW"/>
        </w:rPr>
        <w:t xml:space="preserve"> </w:t>
      </w:r>
      <w:r w:rsidR="00E86D69">
        <w:rPr>
          <w:lang w:eastAsia="zh-TW"/>
        </w:rPr>
        <w:t>entity indicates the MAC entity to trigger a DSR, where the remaining time of a PDU Set</w:t>
      </w:r>
      <w:r w:rsidR="00CC045A">
        <w:rPr>
          <w:lang w:eastAsia="zh-TW"/>
        </w:rPr>
        <w:t xml:space="preserve"> can be defined as the remaining time of the PDCP SDU corresponding to the </w:t>
      </w:r>
      <w:r w:rsidR="001034F2">
        <w:rPr>
          <w:lang w:eastAsia="zh-TW"/>
        </w:rPr>
        <w:t>(buffered)</w:t>
      </w:r>
      <w:r w:rsidR="00CC045A">
        <w:rPr>
          <w:lang w:eastAsia="zh-TW"/>
        </w:rPr>
        <w:t xml:space="preserve"> PDU with smallest sequence number within the PDU Set.</w:t>
      </w:r>
      <w:r w:rsidR="00DC1002">
        <w:rPr>
          <w:lang w:eastAsia="zh-TW"/>
        </w:rPr>
        <w:t xml:space="preserve"> We then have the following proposal.</w:t>
      </w:r>
      <w:r w:rsidR="00364926">
        <w:rPr>
          <w:lang w:eastAsia="zh-TW"/>
        </w:rPr>
        <w:t xml:space="preserve"> On the other hand, since it was agreed that both the remaining delay information and associated </w:t>
      </w:r>
      <w:r w:rsidR="00660EC6">
        <w:rPr>
          <w:lang w:eastAsia="zh-TW"/>
        </w:rPr>
        <w:t xml:space="preserve">data volume </w:t>
      </w:r>
      <w:r w:rsidR="00ED4BF5">
        <w:rPr>
          <w:lang w:eastAsia="zh-TW"/>
        </w:rPr>
        <w:t>information are included in a DSR MAC CE</w:t>
      </w:r>
      <w:r w:rsidR="007D438D">
        <w:rPr>
          <w:lang w:eastAsia="zh-TW"/>
        </w:rPr>
        <w:t xml:space="preserve">, </w:t>
      </w:r>
      <w:r w:rsidR="007A614B">
        <w:rPr>
          <w:lang w:eastAsia="zh-TW"/>
        </w:rPr>
        <w:t xml:space="preserve">it is </w:t>
      </w:r>
      <w:r w:rsidR="009F5128">
        <w:rPr>
          <w:lang w:eastAsia="zh-TW"/>
        </w:rPr>
        <w:t xml:space="preserve">beneficial to </w:t>
      </w:r>
      <w:r w:rsidR="00FB1B53">
        <w:rPr>
          <w:lang w:eastAsia="zh-TW"/>
        </w:rPr>
        <w:t xml:space="preserve">ask for </w:t>
      </w:r>
      <w:r w:rsidR="001205BA">
        <w:rPr>
          <w:lang w:eastAsia="zh-TW"/>
        </w:rPr>
        <w:t xml:space="preserve">UL grants for the whole </w:t>
      </w:r>
      <w:r w:rsidR="00AA16CC">
        <w:rPr>
          <w:lang w:eastAsia="zh-TW"/>
        </w:rPr>
        <w:t xml:space="preserve">PDU </w:t>
      </w:r>
      <w:r w:rsidR="00E4690D">
        <w:rPr>
          <w:lang w:eastAsia="zh-TW"/>
        </w:rPr>
        <w:t xml:space="preserve">set, especially when </w:t>
      </w:r>
      <w:r w:rsidR="00F50FA4">
        <w:rPr>
          <w:lang w:eastAsia="zh-TW"/>
        </w:rPr>
        <w:t>PS</w:t>
      </w:r>
      <w:r w:rsidR="00594B97">
        <w:rPr>
          <w:lang w:eastAsia="zh-TW"/>
        </w:rPr>
        <w:t xml:space="preserve">IHI is </w:t>
      </w:r>
      <w:r w:rsidR="00272298">
        <w:rPr>
          <w:lang w:eastAsia="zh-TW"/>
        </w:rPr>
        <w:t>present.</w:t>
      </w:r>
    </w:p>
    <w:p w14:paraId="2CB9040E" w14:textId="3B1892DF" w:rsidR="00BB1DAA" w:rsidRPr="00322905" w:rsidRDefault="4BC6C4C2" w:rsidP="006E6FB2">
      <w:pPr>
        <w:rPr>
          <w:b/>
          <w:bCs/>
          <w:lang w:val="en-US" w:eastAsia="zh-TW"/>
        </w:rPr>
      </w:pPr>
      <w:r w:rsidRPr="5D1586AA">
        <w:rPr>
          <w:b/>
          <w:bCs/>
        </w:rPr>
        <w:t xml:space="preserve">Proposal </w:t>
      </w:r>
      <w:r w:rsidR="00805D05">
        <w:rPr>
          <w:b/>
          <w:bCs/>
        </w:rPr>
        <w:t>2</w:t>
      </w:r>
      <w:r w:rsidRPr="5D1586AA">
        <w:rPr>
          <w:b/>
          <w:bCs/>
        </w:rPr>
        <w:t>:</w:t>
      </w:r>
      <w:r w:rsidR="0043218C">
        <w:rPr>
          <w:b/>
          <w:bCs/>
        </w:rPr>
        <w:t xml:space="preserve"> RAN2 to specify PDU Set based DSR triggering condition(s)</w:t>
      </w:r>
      <w:r w:rsidR="00301122">
        <w:rPr>
          <w:b/>
          <w:bCs/>
          <w:lang w:eastAsia="zh-TW"/>
        </w:rPr>
        <w:t>.</w:t>
      </w:r>
    </w:p>
    <w:p w14:paraId="052EE49B" w14:textId="77777777" w:rsidR="00591E60" w:rsidRDefault="00591E60" w:rsidP="00591E60">
      <w:pPr>
        <w:rPr>
          <w:lang w:eastAsia="x-none"/>
        </w:rPr>
      </w:pPr>
    </w:p>
    <w:p w14:paraId="371BBD1E" w14:textId="6883074D" w:rsidR="000B2D72" w:rsidRDefault="00943582" w:rsidP="00DE5E51">
      <w:pPr>
        <w:rPr>
          <w:lang w:eastAsia="zh-TW"/>
        </w:rPr>
      </w:pPr>
      <w:r>
        <w:rPr>
          <w:lang w:eastAsia="zh-TW"/>
        </w:rPr>
        <w:t>Based on the mechanism above,</w:t>
      </w:r>
      <w:r w:rsidR="00C96A20">
        <w:rPr>
          <w:lang w:eastAsia="zh-TW"/>
        </w:rPr>
        <w:t xml:space="preserve"> a DSR may be triggered since the remaining</w:t>
      </w:r>
      <w:r w:rsidR="00BE72A3">
        <w:rPr>
          <w:lang w:eastAsia="zh-TW"/>
        </w:rPr>
        <w:t xml:space="preserve"> time</w:t>
      </w:r>
      <w:r w:rsidR="00C96A20">
        <w:rPr>
          <w:lang w:eastAsia="zh-TW"/>
        </w:rPr>
        <w:t xml:space="preserve"> </w:t>
      </w:r>
      <w:r w:rsidR="002C7F4A">
        <w:rPr>
          <w:lang w:eastAsia="zh-TW"/>
        </w:rPr>
        <w:t xml:space="preserve">of a PDCP SDU or a PDU Set is below </w:t>
      </w:r>
      <w:r w:rsidR="00851C9E">
        <w:rPr>
          <w:lang w:eastAsia="zh-TW"/>
        </w:rPr>
        <w:t xml:space="preserve">the </w:t>
      </w:r>
      <w:r w:rsidR="00DE5E51">
        <w:rPr>
          <w:lang w:eastAsia="zh-TW"/>
        </w:rPr>
        <w:t>network</w:t>
      </w:r>
      <w:r w:rsidR="00851C9E">
        <w:rPr>
          <w:lang w:eastAsia="zh-TW"/>
        </w:rPr>
        <w:t xml:space="preserve"> configured time threshold</w:t>
      </w:r>
      <w:r w:rsidR="00BE72A3">
        <w:rPr>
          <w:lang w:eastAsia="zh-TW"/>
        </w:rPr>
        <w:t>.</w:t>
      </w:r>
      <w:r w:rsidR="00760DDA">
        <w:rPr>
          <w:lang w:eastAsia="zh-TW"/>
        </w:rPr>
        <w:t xml:space="preserve"> </w:t>
      </w:r>
      <w:r>
        <w:rPr>
          <w:lang w:eastAsia="zh-TW"/>
        </w:rPr>
        <w:t>It is noted that the remaining t</w:t>
      </w:r>
      <w:r w:rsidR="000B2D72">
        <w:rPr>
          <w:lang w:eastAsia="zh-TW"/>
        </w:rPr>
        <w:t>ime is defined by the remaining discard timer value of some PDCP SDU(s)</w:t>
      </w:r>
      <w:r w:rsidR="008E5F73">
        <w:rPr>
          <w:lang w:eastAsia="zh-TW"/>
        </w:rPr>
        <w:t>.</w:t>
      </w:r>
      <w:r w:rsidR="000B2D72">
        <w:rPr>
          <w:lang w:eastAsia="zh-TW"/>
        </w:rPr>
        <w:t xml:space="preserve"> </w:t>
      </w:r>
      <w:r w:rsidR="00231A14">
        <w:rPr>
          <w:lang w:eastAsia="zh-TW"/>
        </w:rPr>
        <w:t xml:space="preserve">In one case, when </w:t>
      </w:r>
      <w:r w:rsidR="00E23FC6">
        <w:rPr>
          <w:lang w:eastAsia="zh-TW"/>
        </w:rPr>
        <w:t>the discard timer</w:t>
      </w:r>
      <w:r w:rsidR="008063AC">
        <w:rPr>
          <w:lang w:eastAsia="zh-TW"/>
        </w:rPr>
        <w:t xml:space="preserve"> of a PDCP SDU</w:t>
      </w:r>
      <w:r w:rsidR="00E23FC6">
        <w:rPr>
          <w:lang w:eastAsia="zh-TW"/>
        </w:rPr>
        <w:t xml:space="preserve"> expires,</w:t>
      </w:r>
      <w:r w:rsidR="008063AC">
        <w:rPr>
          <w:lang w:eastAsia="zh-TW"/>
        </w:rPr>
        <w:t xml:space="preserve"> the PDCP SDU may be discarded</w:t>
      </w:r>
      <w:r w:rsidR="000B3DF8">
        <w:rPr>
          <w:lang w:eastAsia="zh-TW"/>
        </w:rPr>
        <w:t xml:space="preserve">. </w:t>
      </w:r>
      <w:r w:rsidR="00651CF2">
        <w:rPr>
          <w:lang w:eastAsia="zh-TW"/>
        </w:rPr>
        <w:t>If the</w:t>
      </w:r>
      <w:r w:rsidR="00A67E9E">
        <w:rPr>
          <w:lang w:eastAsia="zh-TW"/>
        </w:rPr>
        <w:t>re</w:t>
      </w:r>
      <w:r w:rsidR="00AD2052">
        <w:rPr>
          <w:lang w:eastAsia="zh-TW"/>
        </w:rPr>
        <w:t xml:space="preserve"> is </w:t>
      </w:r>
      <w:r w:rsidR="008A0305">
        <w:rPr>
          <w:lang w:eastAsia="zh-TW"/>
        </w:rPr>
        <w:t>a</w:t>
      </w:r>
      <w:r w:rsidR="008A0305" w:rsidRPr="00AD3E9E">
        <w:rPr>
          <w:lang w:eastAsia="zh-TW"/>
        </w:rPr>
        <w:t xml:space="preserve"> D</w:t>
      </w:r>
      <w:r w:rsidR="008A0305">
        <w:rPr>
          <w:lang w:eastAsia="zh-TW"/>
        </w:rPr>
        <w:t>SR triggered by</w:t>
      </w:r>
      <w:r w:rsidR="00651CF2">
        <w:rPr>
          <w:lang w:eastAsia="zh-TW"/>
        </w:rPr>
        <w:t xml:space="preserve"> </w:t>
      </w:r>
      <w:r w:rsidR="008A0305">
        <w:rPr>
          <w:lang w:eastAsia="zh-TW"/>
        </w:rPr>
        <w:t xml:space="preserve">the </w:t>
      </w:r>
      <w:r w:rsidR="00651CF2">
        <w:rPr>
          <w:lang w:eastAsia="zh-TW"/>
        </w:rPr>
        <w:t>PDCP S</w:t>
      </w:r>
      <w:r w:rsidR="00180C13">
        <w:rPr>
          <w:lang w:eastAsia="zh-TW"/>
        </w:rPr>
        <w:t>DU</w:t>
      </w:r>
      <w:r w:rsidR="008A0305">
        <w:rPr>
          <w:lang w:eastAsia="zh-TW"/>
        </w:rPr>
        <w:t xml:space="preserve">, we shall cancel this </w:t>
      </w:r>
      <w:r w:rsidR="0060419B">
        <w:rPr>
          <w:lang w:eastAsia="zh-TW"/>
        </w:rPr>
        <w:t>triggered</w:t>
      </w:r>
      <w:r w:rsidR="008A0305">
        <w:rPr>
          <w:lang w:eastAsia="zh-TW"/>
        </w:rPr>
        <w:t xml:space="preserve"> DSR since the </w:t>
      </w:r>
      <w:r w:rsidR="00E94271">
        <w:rPr>
          <w:lang w:eastAsia="zh-TW"/>
        </w:rPr>
        <w:t xml:space="preserve">UL grant </w:t>
      </w:r>
      <w:r w:rsidR="005E1F33">
        <w:rPr>
          <w:lang w:eastAsia="zh-TW"/>
        </w:rPr>
        <w:t xml:space="preserve">request via </w:t>
      </w:r>
      <w:r w:rsidR="00993D3E">
        <w:rPr>
          <w:lang w:eastAsia="zh-TW"/>
        </w:rPr>
        <w:t xml:space="preserve">this </w:t>
      </w:r>
      <w:r w:rsidR="007D7C67">
        <w:rPr>
          <w:lang w:eastAsia="zh-TW"/>
        </w:rPr>
        <w:t>triggered</w:t>
      </w:r>
      <w:r w:rsidR="00993D3E">
        <w:rPr>
          <w:lang w:eastAsia="zh-TW"/>
        </w:rPr>
        <w:t xml:space="preserve"> DSR is not required anymore</w:t>
      </w:r>
      <w:r w:rsidR="007D5DF7">
        <w:rPr>
          <w:lang w:eastAsia="zh-TW"/>
        </w:rPr>
        <w:t>.</w:t>
      </w:r>
      <w:r w:rsidR="007629A7">
        <w:rPr>
          <w:lang w:eastAsia="zh-TW"/>
        </w:rPr>
        <w:t xml:space="preserve"> </w:t>
      </w:r>
      <w:r w:rsidR="00A379EC">
        <w:rPr>
          <w:lang w:eastAsia="zh-TW"/>
        </w:rPr>
        <w:t xml:space="preserve">In another case, </w:t>
      </w:r>
      <w:r w:rsidR="00B80147">
        <w:rPr>
          <w:lang w:eastAsia="zh-TW"/>
        </w:rPr>
        <w:t xml:space="preserve">if there is no </w:t>
      </w:r>
      <w:r w:rsidR="00103570">
        <w:rPr>
          <w:lang w:eastAsia="zh-TW"/>
        </w:rPr>
        <w:t xml:space="preserve">immediate UL resource for DSR </w:t>
      </w:r>
      <w:r w:rsidR="009017E9">
        <w:rPr>
          <w:lang w:eastAsia="zh-TW"/>
        </w:rPr>
        <w:t xml:space="preserve">transmission, </w:t>
      </w:r>
      <w:r w:rsidR="007B3080">
        <w:rPr>
          <w:lang w:eastAsia="zh-TW"/>
        </w:rPr>
        <w:t xml:space="preserve">a triggered DSR may </w:t>
      </w:r>
      <w:r w:rsidR="00E10C69">
        <w:rPr>
          <w:lang w:eastAsia="zh-TW"/>
        </w:rPr>
        <w:t>e</w:t>
      </w:r>
      <w:r w:rsidR="008D64A6">
        <w:rPr>
          <w:lang w:eastAsia="zh-TW"/>
        </w:rPr>
        <w:t xml:space="preserve">ventually </w:t>
      </w:r>
      <w:r w:rsidR="000A7052">
        <w:rPr>
          <w:lang w:eastAsia="zh-TW"/>
        </w:rPr>
        <w:t xml:space="preserve">become </w:t>
      </w:r>
      <w:r w:rsidR="00DA76A0">
        <w:rPr>
          <w:lang w:eastAsia="zh-TW"/>
        </w:rPr>
        <w:t>u</w:t>
      </w:r>
      <w:r w:rsidR="007A01BE">
        <w:rPr>
          <w:lang w:eastAsia="zh-TW"/>
        </w:rPr>
        <w:t>seless</w:t>
      </w:r>
      <w:r w:rsidR="00263D74">
        <w:rPr>
          <w:lang w:eastAsia="zh-TW"/>
        </w:rPr>
        <w:t xml:space="preserve"> </w:t>
      </w:r>
      <w:r w:rsidR="007F53C2">
        <w:rPr>
          <w:lang w:eastAsia="zh-TW"/>
        </w:rPr>
        <w:lastRenderedPageBreak/>
        <w:t>while</w:t>
      </w:r>
      <w:r w:rsidR="00263D74">
        <w:rPr>
          <w:lang w:eastAsia="zh-TW"/>
        </w:rPr>
        <w:t xml:space="preserve"> </w:t>
      </w:r>
      <w:r w:rsidR="00615174">
        <w:rPr>
          <w:lang w:eastAsia="zh-TW"/>
        </w:rPr>
        <w:t xml:space="preserve">considering the </w:t>
      </w:r>
      <w:r w:rsidR="00AD332C">
        <w:rPr>
          <w:lang w:eastAsia="zh-TW"/>
        </w:rPr>
        <w:t xml:space="preserve">processing </w:t>
      </w:r>
      <w:r w:rsidR="004C5456">
        <w:rPr>
          <w:lang w:eastAsia="zh-TW"/>
        </w:rPr>
        <w:t xml:space="preserve">time </w:t>
      </w:r>
      <w:r w:rsidR="00FF4551">
        <w:rPr>
          <w:lang w:eastAsia="zh-TW"/>
        </w:rPr>
        <w:t xml:space="preserve">in </w:t>
      </w:r>
      <w:r w:rsidR="004A36C8">
        <w:rPr>
          <w:rFonts w:eastAsia="PMingLiU" w:hint="eastAsia"/>
          <w:lang w:eastAsia="zh-TW"/>
        </w:rPr>
        <w:t>b</w:t>
      </w:r>
      <w:r w:rsidR="004A36C8">
        <w:rPr>
          <w:rFonts w:eastAsia="PMingLiU"/>
          <w:lang w:eastAsia="zh-TW"/>
        </w:rPr>
        <w:t>oth</w:t>
      </w:r>
      <w:r w:rsidR="00FF4551">
        <w:rPr>
          <w:lang w:eastAsia="zh-TW"/>
        </w:rPr>
        <w:t xml:space="preserve"> side</w:t>
      </w:r>
      <w:r w:rsidR="004A36C8">
        <w:rPr>
          <w:lang w:eastAsia="zh-TW"/>
        </w:rPr>
        <w:t>s</w:t>
      </w:r>
      <w:r w:rsidR="00FF4551">
        <w:rPr>
          <w:lang w:eastAsia="zh-TW"/>
        </w:rPr>
        <w:t xml:space="preserve"> </w:t>
      </w:r>
      <w:r w:rsidR="004A36C8">
        <w:rPr>
          <w:lang w:eastAsia="zh-TW"/>
        </w:rPr>
        <w:t xml:space="preserve">and the RTT. </w:t>
      </w:r>
      <w:r w:rsidR="007629A7">
        <w:rPr>
          <w:lang w:eastAsia="zh-TW"/>
        </w:rPr>
        <w:t xml:space="preserve">Thus, </w:t>
      </w:r>
      <w:r w:rsidR="00790853">
        <w:rPr>
          <w:lang w:eastAsia="zh-TW"/>
        </w:rPr>
        <w:t xml:space="preserve">to avoid unnecessary DSR reporting, we propose </w:t>
      </w:r>
      <w:r w:rsidR="00826772">
        <w:rPr>
          <w:lang w:eastAsia="zh-TW"/>
        </w:rPr>
        <w:t xml:space="preserve">that </w:t>
      </w:r>
      <w:r w:rsidR="00EF0676">
        <w:rPr>
          <w:lang w:eastAsia="zh-TW"/>
        </w:rPr>
        <w:t>a</w:t>
      </w:r>
      <w:r w:rsidR="007629A7">
        <w:rPr>
          <w:lang w:eastAsia="zh-TW"/>
        </w:rPr>
        <w:t xml:space="preserve"> triggered DSR </w:t>
      </w:r>
      <w:r w:rsidR="001F5A05">
        <w:rPr>
          <w:lang w:eastAsia="zh-TW"/>
        </w:rPr>
        <w:t xml:space="preserve">shall </w:t>
      </w:r>
      <w:r w:rsidR="007629A7">
        <w:rPr>
          <w:lang w:eastAsia="zh-TW"/>
        </w:rPr>
        <w:t>be cancelled</w:t>
      </w:r>
      <w:r w:rsidR="00A07FC1">
        <w:rPr>
          <w:lang w:eastAsia="zh-TW"/>
        </w:rPr>
        <w:t xml:space="preserve"> </w:t>
      </w:r>
      <w:r w:rsidR="00B74F8F">
        <w:rPr>
          <w:lang w:eastAsia="zh-TW"/>
        </w:rPr>
        <w:t xml:space="preserve">when </w:t>
      </w:r>
      <w:r w:rsidR="007D5DF7">
        <w:rPr>
          <w:lang w:eastAsia="zh-TW"/>
        </w:rPr>
        <w:t xml:space="preserve">the </w:t>
      </w:r>
      <w:r w:rsidR="00E877D7">
        <w:rPr>
          <w:lang w:eastAsia="zh-TW"/>
        </w:rPr>
        <w:t>cancel</w:t>
      </w:r>
      <w:r w:rsidR="001A20F3">
        <w:rPr>
          <w:lang w:eastAsia="zh-TW"/>
        </w:rPr>
        <w:t>l</w:t>
      </w:r>
      <w:r w:rsidR="000A7052">
        <w:rPr>
          <w:lang w:eastAsia="zh-TW"/>
        </w:rPr>
        <w:t>ing</w:t>
      </w:r>
      <w:r w:rsidR="00E877D7">
        <w:rPr>
          <w:lang w:eastAsia="zh-TW"/>
        </w:rPr>
        <w:t xml:space="preserve"> </w:t>
      </w:r>
      <w:r w:rsidR="007D5DF7">
        <w:rPr>
          <w:lang w:eastAsia="zh-TW"/>
        </w:rPr>
        <w:t>condition</w:t>
      </w:r>
      <w:r w:rsidR="004F1369">
        <w:rPr>
          <w:lang w:eastAsia="zh-TW"/>
        </w:rPr>
        <w:t>(s)</w:t>
      </w:r>
      <w:r w:rsidR="007D5DF7">
        <w:rPr>
          <w:lang w:eastAsia="zh-TW"/>
        </w:rPr>
        <w:t xml:space="preserve"> for the</w:t>
      </w:r>
      <w:r w:rsidR="00790853">
        <w:rPr>
          <w:lang w:eastAsia="zh-TW"/>
        </w:rPr>
        <w:t xml:space="preserve"> DSR is </w:t>
      </w:r>
      <w:r w:rsidR="00E877D7">
        <w:rPr>
          <w:lang w:eastAsia="zh-TW"/>
        </w:rPr>
        <w:t>satisfied</w:t>
      </w:r>
      <w:r w:rsidR="00790853">
        <w:rPr>
          <w:lang w:eastAsia="zh-TW"/>
        </w:rPr>
        <w:t>.</w:t>
      </w:r>
    </w:p>
    <w:p w14:paraId="3E93EDA8" w14:textId="1A433F82" w:rsidR="00E72C77" w:rsidRDefault="00E72C77" w:rsidP="00E72C77">
      <w:pPr>
        <w:rPr>
          <w:b/>
          <w:bCs/>
        </w:rPr>
      </w:pPr>
      <w:r w:rsidRPr="5D1586AA">
        <w:rPr>
          <w:b/>
          <w:bCs/>
        </w:rPr>
        <w:t xml:space="preserve">Proposal </w:t>
      </w:r>
      <w:r w:rsidR="00FB3905">
        <w:rPr>
          <w:b/>
          <w:bCs/>
        </w:rPr>
        <w:t>3</w:t>
      </w:r>
      <w:r w:rsidRPr="5D1586AA">
        <w:rPr>
          <w:b/>
          <w:bCs/>
        </w:rPr>
        <w:t>:</w:t>
      </w:r>
      <w:r>
        <w:rPr>
          <w:b/>
          <w:bCs/>
        </w:rPr>
        <w:t xml:space="preserve"> </w:t>
      </w:r>
      <w:r w:rsidR="00790853">
        <w:rPr>
          <w:b/>
          <w:bCs/>
        </w:rPr>
        <w:t>A</w:t>
      </w:r>
      <w:r w:rsidR="00790853" w:rsidRPr="00790853">
        <w:rPr>
          <w:b/>
          <w:bCs/>
        </w:rPr>
        <w:t xml:space="preserve"> triggered DSR can be cancelled</w:t>
      </w:r>
      <w:r w:rsidR="00AF4C2D" w:rsidRPr="00AF4C2D">
        <w:t xml:space="preserve"> </w:t>
      </w:r>
      <w:r w:rsidR="00AF4C2D" w:rsidRPr="00AF4C2D">
        <w:rPr>
          <w:b/>
          <w:bCs/>
        </w:rPr>
        <w:t xml:space="preserve">when the </w:t>
      </w:r>
      <w:r w:rsidR="001A20F3">
        <w:rPr>
          <w:b/>
          <w:bCs/>
        </w:rPr>
        <w:t>cancell</w:t>
      </w:r>
      <w:r w:rsidR="00AF4C2D" w:rsidRPr="00AF4C2D">
        <w:rPr>
          <w:b/>
          <w:bCs/>
        </w:rPr>
        <w:t>ing condition</w:t>
      </w:r>
      <w:r w:rsidR="0028739F">
        <w:rPr>
          <w:b/>
          <w:bCs/>
        </w:rPr>
        <w:t>(s)</w:t>
      </w:r>
      <w:r w:rsidR="00AF4C2D" w:rsidRPr="00AF4C2D">
        <w:rPr>
          <w:b/>
          <w:bCs/>
        </w:rPr>
        <w:t xml:space="preserve"> for the DSR is </w:t>
      </w:r>
      <w:r w:rsidR="001A20F3">
        <w:rPr>
          <w:b/>
          <w:bCs/>
        </w:rPr>
        <w:t>satisfied</w:t>
      </w:r>
      <w:r w:rsidR="00790853" w:rsidRPr="00790853">
        <w:rPr>
          <w:b/>
          <w:bCs/>
        </w:rPr>
        <w:t>.</w:t>
      </w:r>
    </w:p>
    <w:p w14:paraId="5218F9E3" w14:textId="1275C54A" w:rsidR="5D1586AA" w:rsidRDefault="5D1586AA" w:rsidP="5D1586AA">
      <w:pPr>
        <w:rPr>
          <w:b/>
          <w:bCs/>
        </w:rPr>
      </w:pPr>
    </w:p>
    <w:p w14:paraId="1C75A690" w14:textId="3F35596D" w:rsidR="5D1586AA" w:rsidRDefault="5D1586AA" w:rsidP="5D1586AA">
      <w:pPr>
        <w:rPr>
          <w:b/>
          <w:bCs/>
        </w:rPr>
      </w:pPr>
    </w:p>
    <w:p w14:paraId="46E03907" w14:textId="77777777" w:rsidR="00B7019C" w:rsidRDefault="00B7019C" w:rsidP="001E42F8">
      <w:pPr>
        <w:pStyle w:val="Heading1"/>
        <w:numPr>
          <w:ilvl w:val="0"/>
          <w:numId w:val="3"/>
        </w:numPr>
      </w:pPr>
      <w:r>
        <w:t>Conclusions</w:t>
      </w:r>
    </w:p>
    <w:p w14:paraId="22F89DDB" w14:textId="4E003FFA" w:rsidR="004628B7" w:rsidRDefault="00EC429C" w:rsidP="004628B7">
      <w:r w:rsidRPr="00EC429C">
        <w:t>Base</w:t>
      </w:r>
      <w:r w:rsidR="00E772EA">
        <w:t>d</w:t>
      </w:r>
      <w:r>
        <w:t xml:space="preserve"> on the discussion</w:t>
      </w:r>
      <w:r w:rsidR="00591E60">
        <w:t xml:space="preserve"> above</w:t>
      </w:r>
      <w:r>
        <w:t xml:space="preserve">, we </w:t>
      </w:r>
      <w:r w:rsidR="00591E60">
        <w:t xml:space="preserve">have the </w:t>
      </w:r>
      <w:r>
        <w:t>following proposals:</w:t>
      </w:r>
    </w:p>
    <w:p w14:paraId="0880D3A1" w14:textId="77777777" w:rsidR="00AF4C2D" w:rsidRPr="00322905" w:rsidRDefault="00AF4C2D" w:rsidP="00AF4C2D">
      <w:pPr>
        <w:rPr>
          <w:b/>
          <w:bCs/>
          <w:lang w:val="en-US" w:eastAsia="zh-TW"/>
        </w:rPr>
      </w:pPr>
      <w:r w:rsidRPr="5D1586AA">
        <w:rPr>
          <w:b/>
          <w:bCs/>
        </w:rPr>
        <w:t xml:space="preserve">Proposal 1: </w:t>
      </w:r>
      <w:r w:rsidRPr="004C6D73">
        <w:rPr>
          <w:b/>
          <w:bCs/>
        </w:rPr>
        <w:t xml:space="preserve">DSR triggering is determined by </w:t>
      </w:r>
      <w:r>
        <w:rPr>
          <w:b/>
          <w:bCs/>
        </w:rPr>
        <w:t xml:space="preserve">the </w:t>
      </w:r>
      <w:r w:rsidRPr="004C6D73">
        <w:rPr>
          <w:b/>
          <w:bCs/>
        </w:rPr>
        <w:t>PDCP layer</w:t>
      </w:r>
      <w:r>
        <w:rPr>
          <w:b/>
          <w:bCs/>
          <w:lang w:eastAsia="zh-TW"/>
        </w:rPr>
        <w:t>, i.e., PDCP layer indicates MAC layer to trigger a DSR when a DSR triggering condition is met.</w:t>
      </w:r>
    </w:p>
    <w:p w14:paraId="1923A13A" w14:textId="77777777" w:rsidR="00AF4C2D" w:rsidRPr="00322905" w:rsidRDefault="00AF4C2D" w:rsidP="00AF4C2D">
      <w:pPr>
        <w:rPr>
          <w:b/>
          <w:bCs/>
          <w:lang w:val="en-US" w:eastAsia="zh-TW"/>
        </w:rPr>
      </w:pPr>
      <w:r w:rsidRPr="5D1586AA">
        <w:rPr>
          <w:b/>
          <w:bCs/>
        </w:rPr>
        <w:t xml:space="preserve">Proposal </w:t>
      </w:r>
      <w:r>
        <w:rPr>
          <w:b/>
          <w:bCs/>
        </w:rPr>
        <w:t>2</w:t>
      </w:r>
      <w:r w:rsidRPr="5D1586AA">
        <w:rPr>
          <w:b/>
          <w:bCs/>
        </w:rPr>
        <w:t>:</w:t>
      </w:r>
      <w:r>
        <w:rPr>
          <w:b/>
          <w:bCs/>
        </w:rPr>
        <w:t xml:space="preserve"> RAN2 to specify PDU Set based DSR triggering condition(s)</w:t>
      </w:r>
      <w:r>
        <w:rPr>
          <w:b/>
          <w:bCs/>
          <w:lang w:eastAsia="zh-TW"/>
        </w:rPr>
        <w:t>.</w:t>
      </w:r>
    </w:p>
    <w:p w14:paraId="6E4F24AB" w14:textId="09287A1D" w:rsidR="00AF4C2D" w:rsidRDefault="00AF4C2D" w:rsidP="00AF4C2D">
      <w:pPr>
        <w:rPr>
          <w:b/>
          <w:bCs/>
        </w:rPr>
      </w:pPr>
      <w:r w:rsidRPr="5D1586AA">
        <w:rPr>
          <w:b/>
          <w:bCs/>
        </w:rPr>
        <w:t xml:space="preserve">Proposal </w:t>
      </w:r>
      <w:r>
        <w:rPr>
          <w:b/>
          <w:bCs/>
        </w:rPr>
        <w:t>3</w:t>
      </w:r>
      <w:r w:rsidRPr="5D1586AA">
        <w:rPr>
          <w:b/>
          <w:bCs/>
        </w:rPr>
        <w:t>:</w:t>
      </w:r>
      <w:r>
        <w:rPr>
          <w:b/>
          <w:bCs/>
        </w:rPr>
        <w:t xml:space="preserve"> A</w:t>
      </w:r>
      <w:r w:rsidRPr="00790853">
        <w:rPr>
          <w:b/>
          <w:bCs/>
        </w:rPr>
        <w:t xml:space="preserve"> triggered DSR can be cancelled</w:t>
      </w:r>
      <w:r w:rsidRPr="00AF4C2D">
        <w:t xml:space="preserve"> </w:t>
      </w:r>
      <w:r w:rsidRPr="00AF4C2D">
        <w:rPr>
          <w:b/>
          <w:bCs/>
        </w:rPr>
        <w:t xml:space="preserve">when the </w:t>
      </w:r>
      <w:r w:rsidR="007A4C44">
        <w:rPr>
          <w:b/>
          <w:bCs/>
        </w:rPr>
        <w:t>cancell</w:t>
      </w:r>
      <w:r w:rsidRPr="00AF4C2D">
        <w:rPr>
          <w:b/>
          <w:bCs/>
        </w:rPr>
        <w:t>ing condition</w:t>
      </w:r>
      <w:r w:rsidR="0028739F">
        <w:rPr>
          <w:b/>
          <w:bCs/>
        </w:rPr>
        <w:t>(s)</w:t>
      </w:r>
      <w:r w:rsidRPr="00AF4C2D">
        <w:rPr>
          <w:b/>
          <w:bCs/>
        </w:rPr>
        <w:t xml:space="preserve"> for the DSR is </w:t>
      </w:r>
      <w:r w:rsidR="007A4C44">
        <w:rPr>
          <w:b/>
          <w:bCs/>
        </w:rPr>
        <w:t>satisfied</w:t>
      </w:r>
      <w:r w:rsidRPr="00790853">
        <w:rPr>
          <w:b/>
          <w:bCs/>
        </w:rPr>
        <w:t>.</w:t>
      </w:r>
    </w:p>
    <w:p w14:paraId="619C6844" w14:textId="1320CBA7" w:rsidR="00ED2CEC" w:rsidRPr="00AF4C2D" w:rsidRDefault="00ED2CEC" w:rsidP="5D1586AA">
      <w:pPr>
        <w:rPr>
          <w:b/>
          <w:bCs/>
        </w:rPr>
      </w:pPr>
    </w:p>
    <w:p w14:paraId="1AB05A63" w14:textId="260D428A" w:rsidR="006702DE" w:rsidRDefault="006702DE" w:rsidP="006702DE">
      <w:pPr>
        <w:pStyle w:val="Heading1"/>
        <w:numPr>
          <w:ilvl w:val="0"/>
          <w:numId w:val="3"/>
        </w:numPr>
      </w:pPr>
      <w:r>
        <w:t>Reference</w:t>
      </w:r>
    </w:p>
    <w:p w14:paraId="246F9CA1" w14:textId="11FF9EB4" w:rsidR="00641418" w:rsidRDefault="007E3EF4" w:rsidP="00FC5D4A">
      <w:pPr>
        <w:pStyle w:val="ListParagraph"/>
        <w:numPr>
          <w:ilvl w:val="0"/>
          <w:numId w:val="5"/>
        </w:numPr>
      </w:pPr>
      <w:r>
        <w:t>R2-2304202</w:t>
      </w:r>
      <w:r w:rsidR="00B07AAC">
        <w:t>, “</w:t>
      </w:r>
      <w:r w:rsidR="004D191C" w:rsidRPr="004D191C">
        <w:t xml:space="preserve">Report on LTE legacy, XR, </w:t>
      </w:r>
      <w:proofErr w:type="spellStart"/>
      <w:r w:rsidR="004D191C" w:rsidRPr="004D191C">
        <w:t>QoE</w:t>
      </w:r>
      <w:proofErr w:type="spellEnd"/>
      <w:r w:rsidR="004D191C" w:rsidRPr="004D191C">
        <w:t xml:space="preserve"> and MUSIM</w:t>
      </w:r>
      <w:r w:rsidR="00B07AAC">
        <w:t>”</w:t>
      </w:r>
      <w:r w:rsidR="00CF75A6">
        <w:t xml:space="preserve">, </w:t>
      </w:r>
      <w:r w:rsidR="004D191C">
        <w:t>Vice Chairman (</w:t>
      </w:r>
      <w:r w:rsidR="004C0E39">
        <w:t>Nokia</w:t>
      </w:r>
      <w:r w:rsidR="004D191C">
        <w:t>)</w:t>
      </w:r>
      <w:r w:rsidR="00CF75A6">
        <w:t>.</w:t>
      </w:r>
    </w:p>
    <w:p w14:paraId="6CB2362C" w14:textId="2C97E3BD" w:rsidR="00EF0CD4" w:rsidRDefault="00EF0CD4" w:rsidP="00FC5D4A">
      <w:pPr>
        <w:pStyle w:val="ListParagraph"/>
        <w:numPr>
          <w:ilvl w:val="0"/>
          <w:numId w:val="5"/>
        </w:numPr>
      </w:pPr>
      <w:r>
        <w:t>R2-2306542, “</w:t>
      </w:r>
      <w:r w:rsidRPr="004D191C">
        <w:t xml:space="preserve">Report on LTE legacy, XR, </w:t>
      </w:r>
      <w:proofErr w:type="spellStart"/>
      <w:r w:rsidRPr="004D191C">
        <w:t>QoE</w:t>
      </w:r>
      <w:proofErr w:type="spellEnd"/>
      <w:r w:rsidRPr="004D191C">
        <w:t xml:space="preserve"> and MUSIM</w:t>
      </w:r>
      <w:r>
        <w:t>”, Vice Chairman (Nokia).</w:t>
      </w:r>
    </w:p>
    <w:p w14:paraId="38CC3F80" w14:textId="17904E01" w:rsidR="0091142E" w:rsidRPr="001623F3" w:rsidRDefault="00EF0CD4" w:rsidP="004628B7">
      <w:pPr>
        <w:pStyle w:val="ListParagraph"/>
        <w:numPr>
          <w:ilvl w:val="0"/>
          <w:numId w:val="5"/>
        </w:numPr>
      </w:pPr>
      <w:r>
        <w:t>R2-230</w:t>
      </w:r>
      <w:r w:rsidR="003E7D87">
        <w:t>8962</w:t>
      </w:r>
      <w:r>
        <w:t>, “</w:t>
      </w:r>
      <w:r w:rsidRPr="004D191C">
        <w:t xml:space="preserve">Report on LTE legacy, XR, </w:t>
      </w:r>
      <w:proofErr w:type="spellStart"/>
      <w:r w:rsidRPr="004D191C">
        <w:t>QoE</w:t>
      </w:r>
      <w:proofErr w:type="spellEnd"/>
      <w:r w:rsidRPr="004D191C">
        <w:t xml:space="preserve"> and MUSIM</w:t>
      </w:r>
      <w:r>
        <w:t>”, Vice Chairman (Nokia).</w:t>
      </w:r>
    </w:p>
    <w:sectPr w:rsidR="0091142E" w:rsidRPr="001623F3"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A8A24" w14:textId="77777777" w:rsidR="00885446" w:rsidRDefault="00885446">
      <w:pPr>
        <w:spacing w:after="0" w:line="240" w:lineRule="auto"/>
      </w:pPr>
      <w:r>
        <w:separator/>
      </w:r>
    </w:p>
  </w:endnote>
  <w:endnote w:type="continuationSeparator" w:id="0">
    <w:p w14:paraId="147FFED4" w14:textId="77777777" w:rsidR="00885446" w:rsidRDefault="00885446">
      <w:pPr>
        <w:spacing w:after="0" w:line="240" w:lineRule="auto"/>
      </w:pPr>
      <w:r>
        <w:continuationSeparator/>
      </w:r>
    </w:p>
  </w:endnote>
  <w:endnote w:type="continuationNotice" w:id="1">
    <w:p w14:paraId="2FFE7836" w14:textId="77777777" w:rsidR="00885446" w:rsidRDefault="008854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2D627" w14:textId="77777777" w:rsidR="001E42F8" w:rsidRDefault="001E42F8"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55DDA" w14:textId="77777777" w:rsidR="00885446" w:rsidRDefault="00885446">
      <w:pPr>
        <w:spacing w:after="0" w:line="240" w:lineRule="auto"/>
      </w:pPr>
      <w:r>
        <w:separator/>
      </w:r>
    </w:p>
  </w:footnote>
  <w:footnote w:type="continuationSeparator" w:id="0">
    <w:p w14:paraId="704EE68E" w14:textId="77777777" w:rsidR="00885446" w:rsidRDefault="00885446">
      <w:pPr>
        <w:spacing w:after="0" w:line="240" w:lineRule="auto"/>
      </w:pPr>
      <w:r>
        <w:continuationSeparator/>
      </w:r>
    </w:p>
  </w:footnote>
  <w:footnote w:type="continuationNotice" w:id="1">
    <w:p w14:paraId="1556B338" w14:textId="77777777" w:rsidR="00885446" w:rsidRDefault="008854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507C7"/>
    <w:multiLevelType w:val="multilevel"/>
    <w:tmpl w:val="9C90D21C"/>
    <w:styleLink w:val="CurrentList2"/>
    <w:lvl w:ilvl="0">
      <w:start w:val="1"/>
      <w:numFmt w:val="decimal"/>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16C7429"/>
    <w:multiLevelType w:val="hybridMultilevel"/>
    <w:tmpl w:val="BD18C29C"/>
    <w:lvl w:ilvl="0" w:tplc="28AA82F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5" w15:restartNumberingAfterBreak="0">
    <w:nsid w:val="75730A4D"/>
    <w:multiLevelType w:val="hybridMultilevel"/>
    <w:tmpl w:val="445C07EE"/>
    <w:lvl w:ilvl="0" w:tplc="59A45164">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870E76"/>
    <w:multiLevelType w:val="multilevel"/>
    <w:tmpl w:val="D40C75EC"/>
    <w:styleLink w:val="CurrentList1"/>
    <w:lvl w:ilvl="0">
      <w:start w:val="1"/>
      <w:numFmt w:val="decimal"/>
      <w:lvlText w:val="[%1]"/>
      <w:lvlJc w:val="left"/>
      <w:pPr>
        <w:ind w:left="0" w:firstLine="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191996126">
    <w:abstractNumId w:val="1"/>
  </w:num>
  <w:num w:numId="2" w16cid:durableId="285238966">
    <w:abstractNumId w:val="4"/>
  </w:num>
  <w:num w:numId="3" w16cid:durableId="622689162">
    <w:abstractNumId w:val="7"/>
  </w:num>
  <w:num w:numId="4" w16cid:durableId="440803804">
    <w:abstractNumId w:val="3"/>
  </w:num>
  <w:num w:numId="5" w16cid:durableId="1125587815">
    <w:abstractNumId w:val="5"/>
  </w:num>
  <w:num w:numId="6" w16cid:durableId="2054381307">
    <w:abstractNumId w:val="6"/>
  </w:num>
  <w:num w:numId="7" w16cid:durableId="243564209">
    <w:abstractNumId w:val="0"/>
  </w:num>
  <w:num w:numId="8" w16cid:durableId="206544926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92"/>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77"/>
    <w:rsid w:val="00001544"/>
    <w:rsid w:val="00001E23"/>
    <w:rsid w:val="00002552"/>
    <w:rsid w:val="0000268E"/>
    <w:rsid w:val="000026A2"/>
    <w:rsid w:val="000028A7"/>
    <w:rsid w:val="0000290B"/>
    <w:rsid w:val="00003229"/>
    <w:rsid w:val="00003328"/>
    <w:rsid w:val="000034CF"/>
    <w:rsid w:val="00003DE1"/>
    <w:rsid w:val="000044EF"/>
    <w:rsid w:val="000044F7"/>
    <w:rsid w:val="000046A9"/>
    <w:rsid w:val="00004EF5"/>
    <w:rsid w:val="00005DF3"/>
    <w:rsid w:val="00005E6A"/>
    <w:rsid w:val="00006F24"/>
    <w:rsid w:val="000073F2"/>
    <w:rsid w:val="0001015D"/>
    <w:rsid w:val="00010289"/>
    <w:rsid w:val="000103B4"/>
    <w:rsid w:val="00011C1B"/>
    <w:rsid w:val="000127C8"/>
    <w:rsid w:val="000138B9"/>
    <w:rsid w:val="00013A85"/>
    <w:rsid w:val="000143D0"/>
    <w:rsid w:val="00014B30"/>
    <w:rsid w:val="0001506D"/>
    <w:rsid w:val="00015179"/>
    <w:rsid w:val="000168F5"/>
    <w:rsid w:val="00016E54"/>
    <w:rsid w:val="000178DB"/>
    <w:rsid w:val="000178FF"/>
    <w:rsid w:val="000200A2"/>
    <w:rsid w:val="0002024C"/>
    <w:rsid w:val="00020F42"/>
    <w:rsid w:val="000214C5"/>
    <w:rsid w:val="0002174B"/>
    <w:rsid w:val="00021EC6"/>
    <w:rsid w:val="00021EFB"/>
    <w:rsid w:val="00022130"/>
    <w:rsid w:val="000233A0"/>
    <w:rsid w:val="0002371D"/>
    <w:rsid w:val="00023D8E"/>
    <w:rsid w:val="00023FAD"/>
    <w:rsid w:val="000258DD"/>
    <w:rsid w:val="00025A91"/>
    <w:rsid w:val="00025BE4"/>
    <w:rsid w:val="000265A1"/>
    <w:rsid w:val="00026DA0"/>
    <w:rsid w:val="000270FC"/>
    <w:rsid w:val="000274F4"/>
    <w:rsid w:val="00030B3F"/>
    <w:rsid w:val="00031270"/>
    <w:rsid w:val="000322C9"/>
    <w:rsid w:val="00032418"/>
    <w:rsid w:val="00032EBC"/>
    <w:rsid w:val="00033904"/>
    <w:rsid w:val="00033E80"/>
    <w:rsid w:val="00034109"/>
    <w:rsid w:val="00034318"/>
    <w:rsid w:val="000343F6"/>
    <w:rsid w:val="00034515"/>
    <w:rsid w:val="0003453D"/>
    <w:rsid w:val="00034E2B"/>
    <w:rsid w:val="000354FF"/>
    <w:rsid w:val="0003642B"/>
    <w:rsid w:val="00037BCC"/>
    <w:rsid w:val="00037C06"/>
    <w:rsid w:val="00037D94"/>
    <w:rsid w:val="00037FC9"/>
    <w:rsid w:val="00040248"/>
    <w:rsid w:val="00040566"/>
    <w:rsid w:val="00040619"/>
    <w:rsid w:val="000418E6"/>
    <w:rsid w:val="00041967"/>
    <w:rsid w:val="00041A89"/>
    <w:rsid w:val="00042000"/>
    <w:rsid w:val="00043E2D"/>
    <w:rsid w:val="0004548C"/>
    <w:rsid w:val="00045889"/>
    <w:rsid w:val="000459C8"/>
    <w:rsid w:val="0004621D"/>
    <w:rsid w:val="000464C9"/>
    <w:rsid w:val="00047002"/>
    <w:rsid w:val="00047375"/>
    <w:rsid w:val="000475E1"/>
    <w:rsid w:val="00047E73"/>
    <w:rsid w:val="00050015"/>
    <w:rsid w:val="00050187"/>
    <w:rsid w:val="00050C2A"/>
    <w:rsid w:val="00053CA3"/>
    <w:rsid w:val="00053D42"/>
    <w:rsid w:val="000545DC"/>
    <w:rsid w:val="00056E37"/>
    <w:rsid w:val="00056F63"/>
    <w:rsid w:val="00057841"/>
    <w:rsid w:val="00057D4F"/>
    <w:rsid w:val="00060A87"/>
    <w:rsid w:val="0006110E"/>
    <w:rsid w:val="00061192"/>
    <w:rsid w:val="00061AB9"/>
    <w:rsid w:val="00061AF1"/>
    <w:rsid w:val="00061C64"/>
    <w:rsid w:val="000620FA"/>
    <w:rsid w:val="0006279D"/>
    <w:rsid w:val="00062C01"/>
    <w:rsid w:val="00064948"/>
    <w:rsid w:val="00064984"/>
    <w:rsid w:val="00064A57"/>
    <w:rsid w:val="00064B50"/>
    <w:rsid w:val="00064CF1"/>
    <w:rsid w:val="00065397"/>
    <w:rsid w:val="00065513"/>
    <w:rsid w:val="000662E4"/>
    <w:rsid w:val="00066915"/>
    <w:rsid w:val="0006752E"/>
    <w:rsid w:val="0006754D"/>
    <w:rsid w:val="000700DD"/>
    <w:rsid w:val="00070914"/>
    <w:rsid w:val="00070E45"/>
    <w:rsid w:val="00071DE3"/>
    <w:rsid w:val="000723DF"/>
    <w:rsid w:val="00075AF8"/>
    <w:rsid w:val="000761EB"/>
    <w:rsid w:val="00082AB6"/>
    <w:rsid w:val="00083702"/>
    <w:rsid w:val="00083A7E"/>
    <w:rsid w:val="00085D9C"/>
    <w:rsid w:val="0008600D"/>
    <w:rsid w:val="00086771"/>
    <w:rsid w:val="00086B41"/>
    <w:rsid w:val="00086CBC"/>
    <w:rsid w:val="000874E0"/>
    <w:rsid w:val="00087566"/>
    <w:rsid w:val="00090B26"/>
    <w:rsid w:val="00091792"/>
    <w:rsid w:val="0009240D"/>
    <w:rsid w:val="00092461"/>
    <w:rsid w:val="000958B7"/>
    <w:rsid w:val="00095F40"/>
    <w:rsid w:val="00096047"/>
    <w:rsid w:val="00096BD0"/>
    <w:rsid w:val="000974F6"/>
    <w:rsid w:val="000A00C3"/>
    <w:rsid w:val="000A06C0"/>
    <w:rsid w:val="000A0938"/>
    <w:rsid w:val="000A0A34"/>
    <w:rsid w:val="000A0B52"/>
    <w:rsid w:val="000A21AA"/>
    <w:rsid w:val="000A2371"/>
    <w:rsid w:val="000A2486"/>
    <w:rsid w:val="000A3075"/>
    <w:rsid w:val="000A359C"/>
    <w:rsid w:val="000A35A3"/>
    <w:rsid w:val="000A4393"/>
    <w:rsid w:val="000A4564"/>
    <w:rsid w:val="000A46AD"/>
    <w:rsid w:val="000A46D8"/>
    <w:rsid w:val="000A5BC4"/>
    <w:rsid w:val="000A61B5"/>
    <w:rsid w:val="000A67AE"/>
    <w:rsid w:val="000A6B1A"/>
    <w:rsid w:val="000A6B63"/>
    <w:rsid w:val="000A6E8C"/>
    <w:rsid w:val="000A7052"/>
    <w:rsid w:val="000A75CC"/>
    <w:rsid w:val="000A7685"/>
    <w:rsid w:val="000A7ED2"/>
    <w:rsid w:val="000B1D96"/>
    <w:rsid w:val="000B1E8D"/>
    <w:rsid w:val="000B28D6"/>
    <w:rsid w:val="000B2D72"/>
    <w:rsid w:val="000B3DF8"/>
    <w:rsid w:val="000B4D31"/>
    <w:rsid w:val="000B4F4C"/>
    <w:rsid w:val="000B557A"/>
    <w:rsid w:val="000B55C4"/>
    <w:rsid w:val="000B6968"/>
    <w:rsid w:val="000B6C58"/>
    <w:rsid w:val="000B7D85"/>
    <w:rsid w:val="000B7EBD"/>
    <w:rsid w:val="000C0563"/>
    <w:rsid w:val="000C0808"/>
    <w:rsid w:val="000C08FB"/>
    <w:rsid w:val="000C0A0F"/>
    <w:rsid w:val="000C1737"/>
    <w:rsid w:val="000C259D"/>
    <w:rsid w:val="000C289E"/>
    <w:rsid w:val="000C2A6D"/>
    <w:rsid w:val="000C2F8D"/>
    <w:rsid w:val="000C307B"/>
    <w:rsid w:val="000C313D"/>
    <w:rsid w:val="000C34A0"/>
    <w:rsid w:val="000C3EE9"/>
    <w:rsid w:val="000C56EB"/>
    <w:rsid w:val="000C5FFC"/>
    <w:rsid w:val="000C67EA"/>
    <w:rsid w:val="000C6E7C"/>
    <w:rsid w:val="000C7621"/>
    <w:rsid w:val="000C7D1C"/>
    <w:rsid w:val="000D0271"/>
    <w:rsid w:val="000D0A00"/>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891"/>
    <w:rsid w:val="000E0E6A"/>
    <w:rsid w:val="000E141F"/>
    <w:rsid w:val="000E27F7"/>
    <w:rsid w:val="000E2EBB"/>
    <w:rsid w:val="000E3613"/>
    <w:rsid w:val="000E417A"/>
    <w:rsid w:val="000E4483"/>
    <w:rsid w:val="000E5FDE"/>
    <w:rsid w:val="000E65AE"/>
    <w:rsid w:val="000E6C43"/>
    <w:rsid w:val="000E72F5"/>
    <w:rsid w:val="000E7461"/>
    <w:rsid w:val="000E76F0"/>
    <w:rsid w:val="000E778C"/>
    <w:rsid w:val="000F030C"/>
    <w:rsid w:val="000F177F"/>
    <w:rsid w:val="000F20F4"/>
    <w:rsid w:val="000F321A"/>
    <w:rsid w:val="000F3711"/>
    <w:rsid w:val="000F3782"/>
    <w:rsid w:val="000F4318"/>
    <w:rsid w:val="000F43CF"/>
    <w:rsid w:val="000F5365"/>
    <w:rsid w:val="000F5B35"/>
    <w:rsid w:val="000F5C63"/>
    <w:rsid w:val="000F6303"/>
    <w:rsid w:val="000F63A0"/>
    <w:rsid w:val="000F7453"/>
    <w:rsid w:val="000F7C8D"/>
    <w:rsid w:val="0010021F"/>
    <w:rsid w:val="001011E7"/>
    <w:rsid w:val="0010144C"/>
    <w:rsid w:val="0010165C"/>
    <w:rsid w:val="00102595"/>
    <w:rsid w:val="00102662"/>
    <w:rsid w:val="00102E2B"/>
    <w:rsid w:val="001034F2"/>
    <w:rsid w:val="00103570"/>
    <w:rsid w:val="0010377D"/>
    <w:rsid w:val="00103B77"/>
    <w:rsid w:val="001041B8"/>
    <w:rsid w:val="00104B12"/>
    <w:rsid w:val="00104BEA"/>
    <w:rsid w:val="00104E02"/>
    <w:rsid w:val="00104F85"/>
    <w:rsid w:val="00105107"/>
    <w:rsid w:val="001063C2"/>
    <w:rsid w:val="00106D0F"/>
    <w:rsid w:val="001072F6"/>
    <w:rsid w:val="0010764C"/>
    <w:rsid w:val="00107B3A"/>
    <w:rsid w:val="00110CD6"/>
    <w:rsid w:val="001110CD"/>
    <w:rsid w:val="00111796"/>
    <w:rsid w:val="00111F3E"/>
    <w:rsid w:val="00112354"/>
    <w:rsid w:val="001127AE"/>
    <w:rsid w:val="0011350A"/>
    <w:rsid w:val="001141C8"/>
    <w:rsid w:val="00115666"/>
    <w:rsid w:val="00115741"/>
    <w:rsid w:val="001162C3"/>
    <w:rsid w:val="0011638C"/>
    <w:rsid w:val="0011711D"/>
    <w:rsid w:val="0012047F"/>
    <w:rsid w:val="00120571"/>
    <w:rsid w:val="001205BA"/>
    <w:rsid w:val="0012108E"/>
    <w:rsid w:val="0012126A"/>
    <w:rsid w:val="00121E76"/>
    <w:rsid w:val="00121FC3"/>
    <w:rsid w:val="00122DB3"/>
    <w:rsid w:val="0012375F"/>
    <w:rsid w:val="00123BDE"/>
    <w:rsid w:val="00123FEE"/>
    <w:rsid w:val="00124344"/>
    <w:rsid w:val="00124C77"/>
    <w:rsid w:val="001262BE"/>
    <w:rsid w:val="001262E9"/>
    <w:rsid w:val="001263A0"/>
    <w:rsid w:val="001268A5"/>
    <w:rsid w:val="00126ABD"/>
    <w:rsid w:val="0012719D"/>
    <w:rsid w:val="00127607"/>
    <w:rsid w:val="00130B10"/>
    <w:rsid w:val="00130C36"/>
    <w:rsid w:val="00130E75"/>
    <w:rsid w:val="001322D0"/>
    <w:rsid w:val="001326E2"/>
    <w:rsid w:val="00132B53"/>
    <w:rsid w:val="00133DD6"/>
    <w:rsid w:val="001341AD"/>
    <w:rsid w:val="00134262"/>
    <w:rsid w:val="00134DF7"/>
    <w:rsid w:val="001354DB"/>
    <w:rsid w:val="00135877"/>
    <w:rsid w:val="00136CE5"/>
    <w:rsid w:val="001376AC"/>
    <w:rsid w:val="00140692"/>
    <w:rsid w:val="00140725"/>
    <w:rsid w:val="00140B27"/>
    <w:rsid w:val="00141487"/>
    <w:rsid w:val="00141D66"/>
    <w:rsid w:val="00141FC1"/>
    <w:rsid w:val="00142322"/>
    <w:rsid w:val="00142CFB"/>
    <w:rsid w:val="00143531"/>
    <w:rsid w:val="00143A70"/>
    <w:rsid w:val="00145E5C"/>
    <w:rsid w:val="00145FB7"/>
    <w:rsid w:val="001473DC"/>
    <w:rsid w:val="001500E2"/>
    <w:rsid w:val="00150955"/>
    <w:rsid w:val="001510F0"/>
    <w:rsid w:val="001525BF"/>
    <w:rsid w:val="00152988"/>
    <w:rsid w:val="0015382C"/>
    <w:rsid w:val="00153E67"/>
    <w:rsid w:val="001540F9"/>
    <w:rsid w:val="00154B59"/>
    <w:rsid w:val="00154D2F"/>
    <w:rsid w:val="00155464"/>
    <w:rsid w:val="00155A3C"/>
    <w:rsid w:val="0015619F"/>
    <w:rsid w:val="00156215"/>
    <w:rsid w:val="0015661E"/>
    <w:rsid w:val="0015769E"/>
    <w:rsid w:val="00157C30"/>
    <w:rsid w:val="001603CA"/>
    <w:rsid w:val="00160917"/>
    <w:rsid w:val="0016111E"/>
    <w:rsid w:val="00161391"/>
    <w:rsid w:val="001617DC"/>
    <w:rsid w:val="00161C9D"/>
    <w:rsid w:val="001623F3"/>
    <w:rsid w:val="00163928"/>
    <w:rsid w:val="00163B90"/>
    <w:rsid w:val="00164799"/>
    <w:rsid w:val="001647CD"/>
    <w:rsid w:val="00164CEC"/>
    <w:rsid w:val="00165C46"/>
    <w:rsid w:val="00165D45"/>
    <w:rsid w:val="001667BE"/>
    <w:rsid w:val="00167925"/>
    <w:rsid w:val="00167C78"/>
    <w:rsid w:val="001709E4"/>
    <w:rsid w:val="0017110C"/>
    <w:rsid w:val="00171CFF"/>
    <w:rsid w:val="00172185"/>
    <w:rsid w:val="00172B14"/>
    <w:rsid w:val="00172D41"/>
    <w:rsid w:val="00173076"/>
    <w:rsid w:val="0017352C"/>
    <w:rsid w:val="00173813"/>
    <w:rsid w:val="001743FF"/>
    <w:rsid w:val="001755AE"/>
    <w:rsid w:val="001759D9"/>
    <w:rsid w:val="00175FAB"/>
    <w:rsid w:val="00176091"/>
    <w:rsid w:val="00176126"/>
    <w:rsid w:val="00176A05"/>
    <w:rsid w:val="00176AA5"/>
    <w:rsid w:val="00177C1D"/>
    <w:rsid w:val="00177CEC"/>
    <w:rsid w:val="00180C13"/>
    <w:rsid w:val="00181141"/>
    <w:rsid w:val="0018121D"/>
    <w:rsid w:val="00182F7C"/>
    <w:rsid w:val="0018379C"/>
    <w:rsid w:val="00184F00"/>
    <w:rsid w:val="001855B2"/>
    <w:rsid w:val="00185A98"/>
    <w:rsid w:val="00185C4F"/>
    <w:rsid w:val="001865C8"/>
    <w:rsid w:val="001870AB"/>
    <w:rsid w:val="00187EC8"/>
    <w:rsid w:val="00190A17"/>
    <w:rsid w:val="001912A2"/>
    <w:rsid w:val="00192769"/>
    <w:rsid w:val="001936D1"/>
    <w:rsid w:val="00193D06"/>
    <w:rsid w:val="00194402"/>
    <w:rsid w:val="00195E21"/>
    <w:rsid w:val="001960C8"/>
    <w:rsid w:val="001961D8"/>
    <w:rsid w:val="00196ADF"/>
    <w:rsid w:val="00196EEE"/>
    <w:rsid w:val="00197B5D"/>
    <w:rsid w:val="001A01BE"/>
    <w:rsid w:val="001A0601"/>
    <w:rsid w:val="001A0C15"/>
    <w:rsid w:val="001A0E38"/>
    <w:rsid w:val="001A15FA"/>
    <w:rsid w:val="001A1705"/>
    <w:rsid w:val="001A174A"/>
    <w:rsid w:val="001A1B47"/>
    <w:rsid w:val="001A205E"/>
    <w:rsid w:val="001A20F3"/>
    <w:rsid w:val="001A2514"/>
    <w:rsid w:val="001A32A7"/>
    <w:rsid w:val="001A4978"/>
    <w:rsid w:val="001A5B99"/>
    <w:rsid w:val="001A68E2"/>
    <w:rsid w:val="001A6D85"/>
    <w:rsid w:val="001A6E3E"/>
    <w:rsid w:val="001B0A81"/>
    <w:rsid w:val="001B0B78"/>
    <w:rsid w:val="001B2759"/>
    <w:rsid w:val="001B2D54"/>
    <w:rsid w:val="001B3953"/>
    <w:rsid w:val="001B3F71"/>
    <w:rsid w:val="001B46DB"/>
    <w:rsid w:val="001B500F"/>
    <w:rsid w:val="001B5C94"/>
    <w:rsid w:val="001B5CAE"/>
    <w:rsid w:val="001B5E87"/>
    <w:rsid w:val="001B66DF"/>
    <w:rsid w:val="001B6C33"/>
    <w:rsid w:val="001B7F72"/>
    <w:rsid w:val="001B7FC4"/>
    <w:rsid w:val="001C0721"/>
    <w:rsid w:val="001C0B65"/>
    <w:rsid w:val="001C0D31"/>
    <w:rsid w:val="001C0EDD"/>
    <w:rsid w:val="001C121B"/>
    <w:rsid w:val="001C12BB"/>
    <w:rsid w:val="001C2129"/>
    <w:rsid w:val="001C23CC"/>
    <w:rsid w:val="001C2AF3"/>
    <w:rsid w:val="001C30A9"/>
    <w:rsid w:val="001C3F4B"/>
    <w:rsid w:val="001C4593"/>
    <w:rsid w:val="001C54FF"/>
    <w:rsid w:val="001C557F"/>
    <w:rsid w:val="001C622C"/>
    <w:rsid w:val="001D007E"/>
    <w:rsid w:val="001D0302"/>
    <w:rsid w:val="001D101D"/>
    <w:rsid w:val="001D1442"/>
    <w:rsid w:val="001D23E6"/>
    <w:rsid w:val="001D2C22"/>
    <w:rsid w:val="001D2D3D"/>
    <w:rsid w:val="001D385D"/>
    <w:rsid w:val="001D4B35"/>
    <w:rsid w:val="001D52D0"/>
    <w:rsid w:val="001D56A3"/>
    <w:rsid w:val="001D5A9E"/>
    <w:rsid w:val="001D5B98"/>
    <w:rsid w:val="001D69F0"/>
    <w:rsid w:val="001D7648"/>
    <w:rsid w:val="001E01A9"/>
    <w:rsid w:val="001E01C7"/>
    <w:rsid w:val="001E0BAA"/>
    <w:rsid w:val="001E0CA1"/>
    <w:rsid w:val="001E10A9"/>
    <w:rsid w:val="001E1202"/>
    <w:rsid w:val="001E202F"/>
    <w:rsid w:val="001E2B66"/>
    <w:rsid w:val="001E3429"/>
    <w:rsid w:val="001E3469"/>
    <w:rsid w:val="001E37B6"/>
    <w:rsid w:val="001E4112"/>
    <w:rsid w:val="001E4137"/>
    <w:rsid w:val="001E4216"/>
    <w:rsid w:val="001E42F8"/>
    <w:rsid w:val="001E4818"/>
    <w:rsid w:val="001E5BD2"/>
    <w:rsid w:val="001E632F"/>
    <w:rsid w:val="001E6C0B"/>
    <w:rsid w:val="001E7675"/>
    <w:rsid w:val="001E7E96"/>
    <w:rsid w:val="001F052B"/>
    <w:rsid w:val="001F0724"/>
    <w:rsid w:val="001F0981"/>
    <w:rsid w:val="001F0F45"/>
    <w:rsid w:val="001F3538"/>
    <w:rsid w:val="001F36A7"/>
    <w:rsid w:val="001F428F"/>
    <w:rsid w:val="001F44D0"/>
    <w:rsid w:val="001F46A2"/>
    <w:rsid w:val="001F4B4E"/>
    <w:rsid w:val="001F4CFF"/>
    <w:rsid w:val="001F5A05"/>
    <w:rsid w:val="001F5FB2"/>
    <w:rsid w:val="001F7311"/>
    <w:rsid w:val="001F77BB"/>
    <w:rsid w:val="001F79E4"/>
    <w:rsid w:val="00200028"/>
    <w:rsid w:val="00200933"/>
    <w:rsid w:val="00200F21"/>
    <w:rsid w:val="00201994"/>
    <w:rsid w:val="00201A27"/>
    <w:rsid w:val="00203A04"/>
    <w:rsid w:val="0020504D"/>
    <w:rsid w:val="00205E07"/>
    <w:rsid w:val="0020630A"/>
    <w:rsid w:val="002065A6"/>
    <w:rsid w:val="00206685"/>
    <w:rsid w:val="002071CD"/>
    <w:rsid w:val="00207325"/>
    <w:rsid w:val="0020758F"/>
    <w:rsid w:val="002077BE"/>
    <w:rsid w:val="00207907"/>
    <w:rsid w:val="002109DA"/>
    <w:rsid w:val="00210A17"/>
    <w:rsid w:val="00210D38"/>
    <w:rsid w:val="00210E2C"/>
    <w:rsid w:val="00211646"/>
    <w:rsid w:val="00211891"/>
    <w:rsid w:val="00212C4F"/>
    <w:rsid w:val="0021341A"/>
    <w:rsid w:val="0021363D"/>
    <w:rsid w:val="002142E9"/>
    <w:rsid w:val="002145CB"/>
    <w:rsid w:val="00214813"/>
    <w:rsid w:val="00215FDD"/>
    <w:rsid w:val="0021610E"/>
    <w:rsid w:val="002166F4"/>
    <w:rsid w:val="00216F70"/>
    <w:rsid w:val="00217024"/>
    <w:rsid w:val="002174EC"/>
    <w:rsid w:val="0022056D"/>
    <w:rsid w:val="00220926"/>
    <w:rsid w:val="0022203C"/>
    <w:rsid w:val="002226C5"/>
    <w:rsid w:val="002227B7"/>
    <w:rsid w:val="00222E63"/>
    <w:rsid w:val="00222F58"/>
    <w:rsid w:val="002230FA"/>
    <w:rsid w:val="0022371A"/>
    <w:rsid w:val="00223B53"/>
    <w:rsid w:val="00223BA0"/>
    <w:rsid w:val="002251FC"/>
    <w:rsid w:val="002253B3"/>
    <w:rsid w:val="00226EDE"/>
    <w:rsid w:val="002273AF"/>
    <w:rsid w:val="00227D02"/>
    <w:rsid w:val="00230403"/>
    <w:rsid w:val="00230A2B"/>
    <w:rsid w:val="00231A14"/>
    <w:rsid w:val="00231C3B"/>
    <w:rsid w:val="002325BB"/>
    <w:rsid w:val="00232DBB"/>
    <w:rsid w:val="002333A9"/>
    <w:rsid w:val="00233684"/>
    <w:rsid w:val="002337C7"/>
    <w:rsid w:val="00233BF6"/>
    <w:rsid w:val="00233C6B"/>
    <w:rsid w:val="0023405D"/>
    <w:rsid w:val="002340E5"/>
    <w:rsid w:val="002343FE"/>
    <w:rsid w:val="00235871"/>
    <w:rsid w:val="0023620C"/>
    <w:rsid w:val="00236E15"/>
    <w:rsid w:val="00237397"/>
    <w:rsid w:val="00237942"/>
    <w:rsid w:val="00237A45"/>
    <w:rsid w:val="00240B2D"/>
    <w:rsid w:val="00240EBA"/>
    <w:rsid w:val="002413B5"/>
    <w:rsid w:val="002415D1"/>
    <w:rsid w:val="00241A65"/>
    <w:rsid w:val="00242110"/>
    <w:rsid w:val="002428FF"/>
    <w:rsid w:val="002432B5"/>
    <w:rsid w:val="00243AEC"/>
    <w:rsid w:val="00244689"/>
    <w:rsid w:val="002463AE"/>
    <w:rsid w:val="00246AB2"/>
    <w:rsid w:val="00246BBD"/>
    <w:rsid w:val="00247A62"/>
    <w:rsid w:val="00247B48"/>
    <w:rsid w:val="00247D33"/>
    <w:rsid w:val="00247E26"/>
    <w:rsid w:val="00250C0F"/>
    <w:rsid w:val="00251219"/>
    <w:rsid w:val="002514BB"/>
    <w:rsid w:val="00251915"/>
    <w:rsid w:val="002525A1"/>
    <w:rsid w:val="00252ED3"/>
    <w:rsid w:val="0025304F"/>
    <w:rsid w:val="00253640"/>
    <w:rsid w:val="0025388F"/>
    <w:rsid w:val="00254019"/>
    <w:rsid w:val="002540C9"/>
    <w:rsid w:val="00254307"/>
    <w:rsid w:val="00254755"/>
    <w:rsid w:val="00254817"/>
    <w:rsid w:val="002553EB"/>
    <w:rsid w:val="0025541E"/>
    <w:rsid w:val="00255C98"/>
    <w:rsid w:val="00256725"/>
    <w:rsid w:val="00256898"/>
    <w:rsid w:val="00256BF6"/>
    <w:rsid w:val="00257343"/>
    <w:rsid w:val="00257FC6"/>
    <w:rsid w:val="00260063"/>
    <w:rsid w:val="002609A1"/>
    <w:rsid w:val="002633FE"/>
    <w:rsid w:val="002636F5"/>
    <w:rsid w:val="00263B6C"/>
    <w:rsid w:val="00263D74"/>
    <w:rsid w:val="00263DC0"/>
    <w:rsid w:val="0026482A"/>
    <w:rsid w:val="00264BC9"/>
    <w:rsid w:val="00265CF9"/>
    <w:rsid w:val="00266E79"/>
    <w:rsid w:val="00266F79"/>
    <w:rsid w:val="00267794"/>
    <w:rsid w:val="0026797B"/>
    <w:rsid w:val="00270337"/>
    <w:rsid w:val="0027068D"/>
    <w:rsid w:val="00270828"/>
    <w:rsid w:val="00270ABA"/>
    <w:rsid w:val="00270DB3"/>
    <w:rsid w:val="0027105D"/>
    <w:rsid w:val="00271F81"/>
    <w:rsid w:val="0027224E"/>
    <w:rsid w:val="00272298"/>
    <w:rsid w:val="00272393"/>
    <w:rsid w:val="00273077"/>
    <w:rsid w:val="002738B4"/>
    <w:rsid w:val="00273B3E"/>
    <w:rsid w:val="00274536"/>
    <w:rsid w:val="00275006"/>
    <w:rsid w:val="002753E0"/>
    <w:rsid w:val="00275868"/>
    <w:rsid w:val="00275EB0"/>
    <w:rsid w:val="00276288"/>
    <w:rsid w:val="00277787"/>
    <w:rsid w:val="00277855"/>
    <w:rsid w:val="00277EDB"/>
    <w:rsid w:val="00277F44"/>
    <w:rsid w:val="0028055D"/>
    <w:rsid w:val="002806EF"/>
    <w:rsid w:val="002819F3"/>
    <w:rsid w:val="00282385"/>
    <w:rsid w:val="00282425"/>
    <w:rsid w:val="0028289D"/>
    <w:rsid w:val="002839D2"/>
    <w:rsid w:val="00283AA3"/>
    <w:rsid w:val="00283CB6"/>
    <w:rsid w:val="0028437D"/>
    <w:rsid w:val="0028479B"/>
    <w:rsid w:val="0028625D"/>
    <w:rsid w:val="00286481"/>
    <w:rsid w:val="002866FC"/>
    <w:rsid w:val="0028692E"/>
    <w:rsid w:val="00286BFF"/>
    <w:rsid w:val="00286C63"/>
    <w:rsid w:val="00287187"/>
    <w:rsid w:val="002872E4"/>
    <w:rsid w:val="0028739F"/>
    <w:rsid w:val="002905A1"/>
    <w:rsid w:val="002907AA"/>
    <w:rsid w:val="00290DBB"/>
    <w:rsid w:val="0029179F"/>
    <w:rsid w:val="00291FBB"/>
    <w:rsid w:val="002922C2"/>
    <w:rsid w:val="002936B7"/>
    <w:rsid w:val="00293879"/>
    <w:rsid w:val="00294257"/>
    <w:rsid w:val="002943AC"/>
    <w:rsid w:val="0029455E"/>
    <w:rsid w:val="002945A5"/>
    <w:rsid w:val="002946C3"/>
    <w:rsid w:val="002948FF"/>
    <w:rsid w:val="00294A5D"/>
    <w:rsid w:val="0029500A"/>
    <w:rsid w:val="002959D0"/>
    <w:rsid w:val="002970AB"/>
    <w:rsid w:val="002979D3"/>
    <w:rsid w:val="002A0422"/>
    <w:rsid w:val="002A1CF4"/>
    <w:rsid w:val="002A37BB"/>
    <w:rsid w:val="002A587F"/>
    <w:rsid w:val="002A5F33"/>
    <w:rsid w:val="002A6184"/>
    <w:rsid w:val="002A6644"/>
    <w:rsid w:val="002A6ADD"/>
    <w:rsid w:val="002A6D44"/>
    <w:rsid w:val="002A7291"/>
    <w:rsid w:val="002A7A49"/>
    <w:rsid w:val="002B0B34"/>
    <w:rsid w:val="002B1971"/>
    <w:rsid w:val="002B1FF6"/>
    <w:rsid w:val="002B2572"/>
    <w:rsid w:val="002B334D"/>
    <w:rsid w:val="002B33D5"/>
    <w:rsid w:val="002B5314"/>
    <w:rsid w:val="002B5589"/>
    <w:rsid w:val="002B56DE"/>
    <w:rsid w:val="002B5AA2"/>
    <w:rsid w:val="002B5DBF"/>
    <w:rsid w:val="002B5F25"/>
    <w:rsid w:val="002B63F8"/>
    <w:rsid w:val="002B69FF"/>
    <w:rsid w:val="002B7846"/>
    <w:rsid w:val="002B7E17"/>
    <w:rsid w:val="002B7F49"/>
    <w:rsid w:val="002C0E36"/>
    <w:rsid w:val="002C0F7B"/>
    <w:rsid w:val="002C17D4"/>
    <w:rsid w:val="002C2383"/>
    <w:rsid w:val="002C2550"/>
    <w:rsid w:val="002C347A"/>
    <w:rsid w:val="002C3ADF"/>
    <w:rsid w:val="002C4127"/>
    <w:rsid w:val="002C45CA"/>
    <w:rsid w:val="002C5490"/>
    <w:rsid w:val="002C56C2"/>
    <w:rsid w:val="002C671D"/>
    <w:rsid w:val="002C68EC"/>
    <w:rsid w:val="002C7A5D"/>
    <w:rsid w:val="002C7F4A"/>
    <w:rsid w:val="002D0251"/>
    <w:rsid w:val="002D13B6"/>
    <w:rsid w:val="002D1D15"/>
    <w:rsid w:val="002D1FA3"/>
    <w:rsid w:val="002D2171"/>
    <w:rsid w:val="002D2440"/>
    <w:rsid w:val="002D2E1C"/>
    <w:rsid w:val="002D3033"/>
    <w:rsid w:val="002D3996"/>
    <w:rsid w:val="002D438C"/>
    <w:rsid w:val="002D49C7"/>
    <w:rsid w:val="002D5C40"/>
    <w:rsid w:val="002D62F9"/>
    <w:rsid w:val="002D68ED"/>
    <w:rsid w:val="002D6B15"/>
    <w:rsid w:val="002D6E5F"/>
    <w:rsid w:val="002D71A2"/>
    <w:rsid w:val="002D7CC7"/>
    <w:rsid w:val="002D7F6A"/>
    <w:rsid w:val="002E0A33"/>
    <w:rsid w:val="002E0ACD"/>
    <w:rsid w:val="002E1C53"/>
    <w:rsid w:val="002E20D0"/>
    <w:rsid w:val="002E27CD"/>
    <w:rsid w:val="002E3A64"/>
    <w:rsid w:val="002E3AC0"/>
    <w:rsid w:val="002E47FF"/>
    <w:rsid w:val="002E601C"/>
    <w:rsid w:val="002E61F6"/>
    <w:rsid w:val="002E637C"/>
    <w:rsid w:val="002E646D"/>
    <w:rsid w:val="002E673B"/>
    <w:rsid w:val="002E683A"/>
    <w:rsid w:val="002E6D28"/>
    <w:rsid w:val="002E6E84"/>
    <w:rsid w:val="002E72EE"/>
    <w:rsid w:val="002E7A24"/>
    <w:rsid w:val="002F1DE6"/>
    <w:rsid w:val="002F1FE8"/>
    <w:rsid w:val="002F2471"/>
    <w:rsid w:val="002F3C68"/>
    <w:rsid w:val="002F407B"/>
    <w:rsid w:val="002F43C6"/>
    <w:rsid w:val="002F55F6"/>
    <w:rsid w:val="002F5D58"/>
    <w:rsid w:val="002F6350"/>
    <w:rsid w:val="002F6757"/>
    <w:rsid w:val="002F776F"/>
    <w:rsid w:val="002F78D1"/>
    <w:rsid w:val="002F78DC"/>
    <w:rsid w:val="002F7F02"/>
    <w:rsid w:val="00300DBC"/>
    <w:rsid w:val="00301122"/>
    <w:rsid w:val="0030119E"/>
    <w:rsid w:val="0030119F"/>
    <w:rsid w:val="0030146A"/>
    <w:rsid w:val="0030167F"/>
    <w:rsid w:val="00301983"/>
    <w:rsid w:val="00301FE2"/>
    <w:rsid w:val="00302334"/>
    <w:rsid w:val="00304147"/>
    <w:rsid w:val="0030497A"/>
    <w:rsid w:val="003054E4"/>
    <w:rsid w:val="00305866"/>
    <w:rsid w:val="00306037"/>
    <w:rsid w:val="00307FEF"/>
    <w:rsid w:val="0031009D"/>
    <w:rsid w:val="003109CF"/>
    <w:rsid w:val="00310B3E"/>
    <w:rsid w:val="00310FE1"/>
    <w:rsid w:val="00311051"/>
    <w:rsid w:val="0031173C"/>
    <w:rsid w:val="00311886"/>
    <w:rsid w:val="00311AD7"/>
    <w:rsid w:val="00312C13"/>
    <w:rsid w:val="003132E9"/>
    <w:rsid w:val="00313BE8"/>
    <w:rsid w:val="0031443D"/>
    <w:rsid w:val="00314666"/>
    <w:rsid w:val="0031476A"/>
    <w:rsid w:val="00314B63"/>
    <w:rsid w:val="00315E8E"/>
    <w:rsid w:val="0031697D"/>
    <w:rsid w:val="00316C14"/>
    <w:rsid w:val="0031725B"/>
    <w:rsid w:val="003174B4"/>
    <w:rsid w:val="003204E8"/>
    <w:rsid w:val="00320E12"/>
    <w:rsid w:val="0032152C"/>
    <w:rsid w:val="00321BA6"/>
    <w:rsid w:val="00321DDE"/>
    <w:rsid w:val="003227F6"/>
    <w:rsid w:val="0032285E"/>
    <w:rsid w:val="00322905"/>
    <w:rsid w:val="0032293E"/>
    <w:rsid w:val="003230C1"/>
    <w:rsid w:val="00323AE3"/>
    <w:rsid w:val="00323C2B"/>
    <w:rsid w:val="00324DEC"/>
    <w:rsid w:val="00325D9F"/>
    <w:rsid w:val="00326491"/>
    <w:rsid w:val="00326FFB"/>
    <w:rsid w:val="0032734D"/>
    <w:rsid w:val="0032759F"/>
    <w:rsid w:val="00327859"/>
    <w:rsid w:val="00327F02"/>
    <w:rsid w:val="00327F7C"/>
    <w:rsid w:val="0033061D"/>
    <w:rsid w:val="00330CA1"/>
    <w:rsid w:val="00331C0D"/>
    <w:rsid w:val="0033241E"/>
    <w:rsid w:val="00333126"/>
    <w:rsid w:val="00333127"/>
    <w:rsid w:val="00333B8D"/>
    <w:rsid w:val="00333D65"/>
    <w:rsid w:val="0033452F"/>
    <w:rsid w:val="00334E2B"/>
    <w:rsid w:val="003356BE"/>
    <w:rsid w:val="00335767"/>
    <w:rsid w:val="00335854"/>
    <w:rsid w:val="00335932"/>
    <w:rsid w:val="0033652F"/>
    <w:rsid w:val="00336607"/>
    <w:rsid w:val="00336DF5"/>
    <w:rsid w:val="00337EEB"/>
    <w:rsid w:val="00340801"/>
    <w:rsid w:val="00341896"/>
    <w:rsid w:val="003418E0"/>
    <w:rsid w:val="00341984"/>
    <w:rsid w:val="00341DE7"/>
    <w:rsid w:val="003430AF"/>
    <w:rsid w:val="003439C3"/>
    <w:rsid w:val="00344466"/>
    <w:rsid w:val="003445BF"/>
    <w:rsid w:val="00344CAB"/>
    <w:rsid w:val="00344DC2"/>
    <w:rsid w:val="00345543"/>
    <w:rsid w:val="00345A01"/>
    <w:rsid w:val="00346489"/>
    <w:rsid w:val="0034778B"/>
    <w:rsid w:val="00347F73"/>
    <w:rsid w:val="003506E2"/>
    <w:rsid w:val="003506F7"/>
    <w:rsid w:val="00350783"/>
    <w:rsid w:val="0035232A"/>
    <w:rsid w:val="00352520"/>
    <w:rsid w:val="0035290B"/>
    <w:rsid w:val="00352C96"/>
    <w:rsid w:val="00352D27"/>
    <w:rsid w:val="003532F5"/>
    <w:rsid w:val="00353303"/>
    <w:rsid w:val="00353962"/>
    <w:rsid w:val="00353DCB"/>
    <w:rsid w:val="00353FD5"/>
    <w:rsid w:val="003540D6"/>
    <w:rsid w:val="0035439E"/>
    <w:rsid w:val="0035474B"/>
    <w:rsid w:val="0035486B"/>
    <w:rsid w:val="00354D58"/>
    <w:rsid w:val="00355441"/>
    <w:rsid w:val="00355C85"/>
    <w:rsid w:val="003563F9"/>
    <w:rsid w:val="00356416"/>
    <w:rsid w:val="003568F8"/>
    <w:rsid w:val="00356971"/>
    <w:rsid w:val="003571C0"/>
    <w:rsid w:val="003574AE"/>
    <w:rsid w:val="00357B25"/>
    <w:rsid w:val="0036005B"/>
    <w:rsid w:val="0036060A"/>
    <w:rsid w:val="003615EF"/>
    <w:rsid w:val="00361D0E"/>
    <w:rsid w:val="003631B6"/>
    <w:rsid w:val="00364926"/>
    <w:rsid w:val="0036515F"/>
    <w:rsid w:val="00366F8E"/>
    <w:rsid w:val="00367101"/>
    <w:rsid w:val="00367F97"/>
    <w:rsid w:val="00370025"/>
    <w:rsid w:val="0037079F"/>
    <w:rsid w:val="00370937"/>
    <w:rsid w:val="0037162B"/>
    <w:rsid w:val="0037171D"/>
    <w:rsid w:val="0037176D"/>
    <w:rsid w:val="003719BA"/>
    <w:rsid w:val="00371BE8"/>
    <w:rsid w:val="00371F4F"/>
    <w:rsid w:val="00372BA0"/>
    <w:rsid w:val="00372DD7"/>
    <w:rsid w:val="0037360D"/>
    <w:rsid w:val="00373818"/>
    <w:rsid w:val="003741C0"/>
    <w:rsid w:val="00374B10"/>
    <w:rsid w:val="00376E58"/>
    <w:rsid w:val="00377619"/>
    <w:rsid w:val="00377DDA"/>
    <w:rsid w:val="00381224"/>
    <w:rsid w:val="00381D21"/>
    <w:rsid w:val="00382CDA"/>
    <w:rsid w:val="00383B18"/>
    <w:rsid w:val="00384F3C"/>
    <w:rsid w:val="00385C9B"/>
    <w:rsid w:val="00386132"/>
    <w:rsid w:val="003864B4"/>
    <w:rsid w:val="00386AFD"/>
    <w:rsid w:val="003871F3"/>
    <w:rsid w:val="00387F6F"/>
    <w:rsid w:val="00390100"/>
    <w:rsid w:val="00390690"/>
    <w:rsid w:val="003915D9"/>
    <w:rsid w:val="00392A1F"/>
    <w:rsid w:val="00393A9C"/>
    <w:rsid w:val="00394081"/>
    <w:rsid w:val="00394732"/>
    <w:rsid w:val="00394DDF"/>
    <w:rsid w:val="00395086"/>
    <w:rsid w:val="003951F4"/>
    <w:rsid w:val="00395F57"/>
    <w:rsid w:val="00396214"/>
    <w:rsid w:val="0039661C"/>
    <w:rsid w:val="00397024"/>
    <w:rsid w:val="00397442"/>
    <w:rsid w:val="003974EA"/>
    <w:rsid w:val="003A06D4"/>
    <w:rsid w:val="003A0BA7"/>
    <w:rsid w:val="003A13FA"/>
    <w:rsid w:val="003A159B"/>
    <w:rsid w:val="003A3624"/>
    <w:rsid w:val="003A4699"/>
    <w:rsid w:val="003A4930"/>
    <w:rsid w:val="003A4A21"/>
    <w:rsid w:val="003A5294"/>
    <w:rsid w:val="003A52FC"/>
    <w:rsid w:val="003A617A"/>
    <w:rsid w:val="003A65CB"/>
    <w:rsid w:val="003A6AF7"/>
    <w:rsid w:val="003A736F"/>
    <w:rsid w:val="003A7BDA"/>
    <w:rsid w:val="003B039C"/>
    <w:rsid w:val="003B0847"/>
    <w:rsid w:val="003B1B84"/>
    <w:rsid w:val="003B2B27"/>
    <w:rsid w:val="003B2BAE"/>
    <w:rsid w:val="003B2D97"/>
    <w:rsid w:val="003B3426"/>
    <w:rsid w:val="003B34AD"/>
    <w:rsid w:val="003B385D"/>
    <w:rsid w:val="003B3865"/>
    <w:rsid w:val="003B3D84"/>
    <w:rsid w:val="003B4087"/>
    <w:rsid w:val="003B42B9"/>
    <w:rsid w:val="003B43AB"/>
    <w:rsid w:val="003B4F8F"/>
    <w:rsid w:val="003B518F"/>
    <w:rsid w:val="003B57BE"/>
    <w:rsid w:val="003B57EF"/>
    <w:rsid w:val="003B57F0"/>
    <w:rsid w:val="003B753C"/>
    <w:rsid w:val="003C03AE"/>
    <w:rsid w:val="003C1780"/>
    <w:rsid w:val="003C1FCD"/>
    <w:rsid w:val="003C29C8"/>
    <w:rsid w:val="003C3015"/>
    <w:rsid w:val="003C3F5E"/>
    <w:rsid w:val="003C4388"/>
    <w:rsid w:val="003C45B9"/>
    <w:rsid w:val="003C50F0"/>
    <w:rsid w:val="003C536A"/>
    <w:rsid w:val="003C591E"/>
    <w:rsid w:val="003C5E6A"/>
    <w:rsid w:val="003C5F9D"/>
    <w:rsid w:val="003C66A5"/>
    <w:rsid w:val="003C7823"/>
    <w:rsid w:val="003C7F87"/>
    <w:rsid w:val="003D1CE2"/>
    <w:rsid w:val="003D1D86"/>
    <w:rsid w:val="003D213B"/>
    <w:rsid w:val="003D2147"/>
    <w:rsid w:val="003D2593"/>
    <w:rsid w:val="003D33CD"/>
    <w:rsid w:val="003D4534"/>
    <w:rsid w:val="003D4BAC"/>
    <w:rsid w:val="003D5A84"/>
    <w:rsid w:val="003D5E5B"/>
    <w:rsid w:val="003D657F"/>
    <w:rsid w:val="003D74B2"/>
    <w:rsid w:val="003D7630"/>
    <w:rsid w:val="003D78B3"/>
    <w:rsid w:val="003D7D63"/>
    <w:rsid w:val="003D7DA7"/>
    <w:rsid w:val="003E18F7"/>
    <w:rsid w:val="003E2076"/>
    <w:rsid w:val="003E2243"/>
    <w:rsid w:val="003E22A8"/>
    <w:rsid w:val="003E2FB1"/>
    <w:rsid w:val="003E3BB1"/>
    <w:rsid w:val="003E4174"/>
    <w:rsid w:val="003E446C"/>
    <w:rsid w:val="003E5C0D"/>
    <w:rsid w:val="003E5CB4"/>
    <w:rsid w:val="003E6557"/>
    <w:rsid w:val="003E69B4"/>
    <w:rsid w:val="003E6F4F"/>
    <w:rsid w:val="003E72D2"/>
    <w:rsid w:val="003E77E1"/>
    <w:rsid w:val="003E7D87"/>
    <w:rsid w:val="003E7FDB"/>
    <w:rsid w:val="003F0FF0"/>
    <w:rsid w:val="003F13E1"/>
    <w:rsid w:val="003F1B04"/>
    <w:rsid w:val="003F5224"/>
    <w:rsid w:val="003F57D6"/>
    <w:rsid w:val="003F6360"/>
    <w:rsid w:val="003F6CB8"/>
    <w:rsid w:val="004000D6"/>
    <w:rsid w:val="004003D0"/>
    <w:rsid w:val="004009B5"/>
    <w:rsid w:val="00400C6C"/>
    <w:rsid w:val="0040114B"/>
    <w:rsid w:val="00401991"/>
    <w:rsid w:val="00401D94"/>
    <w:rsid w:val="00402723"/>
    <w:rsid w:val="00402781"/>
    <w:rsid w:val="004044A9"/>
    <w:rsid w:val="00404633"/>
    <w:rsid w:val="00404D39"/>
    <w:rsid w:val="0040566B"/>
    <w:rsid w:val="004056A1"/>
    <w:rsid w:val="00405871"/>
    <w:rsid w:val="00405984"/>
    <w:rsid w:val="00406769"/>
    <w:rsid w:val="00406792"/>
    <w:rsid w:val="0040685A"/>
    <w:rsid w:val="0040721F"/>
    <w:rsid w:val="00407697"/>
    <w:rsid w:val="00407CC6"/>
    <w:rsid w:val="0041049E"/>
    <w:rsid w:val="00411B16"/>
    <w:rsid w:val="004125E7"/>
    <w:rsid w:val="00413276"/>
    <w:rsid w:val="00413A09"/>
    <w:rsid w:val="00413F4C"/>
    <w:rsid w:val="00414B09"/>
    <w:rsid w:val="00415057"/>
    <w:rsid w:val="004152B4"/>
    <w:rsid w:val="00415840"/>
    <w:rsid w:val="0041710D"/>
    <w:rsid w:val="00417A7D"/>
    <w:rsid w:val="00417B1D"/>
    <w:rsid w:val="00417D49"/>
    <w:rsid w:val="00417D80"/>
    <w:rsid w:val="00417FBA"/>
    <w:rsid w:val="00420A4F"/>
    <w:rsid w:val="00420B18"/>
    <w:rsid w:val="004233D3"/>
    <w:rsid w:val="0042370E"/>
    <w:rsid w:val="00425A4F"/>
    <w:rsid w:val="00425B9F"/>
    <w:rsid w:val="00426021"/>
    <w:rsid w:val="004261EA"/>
    <w:rsid w:val="0042676E"/>
    <w:rsid w:val="00426B3D"/>
    <w:rsid w:val="004274ED"/>
    <w:rsid w:val="0043007C"/>
    <w:rsid w:val="00430092"/>
    <w:rsid w:val="00430977"/>
    <w:rsid w:val="00430EF3"/>
    <w:rsid w:val="0043181D"/>
    <w:rsid w:val="0043218C"/>
    <w:rsid w:val="00432236"/>
    <w:rsid w:val="004327D1"/>
    <w:rsid w:val="00432D39"/>
    <w:rsid w:val="00432E5F"/>
    <w:rsid w:val="004332E8"/>
    <w:rsid w:val="004332FC"/>
    <w:rsid w:val="004336D1"/>
    <w:rsid w:val="00433816"/>
    <w:rsid w:val="00433B3D"/>
    <w:rsid w:val="00433CB0"/>
    <w:rsid w:val="0043489C"/>
    <w:rsid w:val="00435586"/>
    <w:rsid w:val="00436B36"/>
    <w:rsid w:val="004371F9"/>
    <w:rsid w:val="004372FB"/>
    <w:rsid w:val="00437A54"/>
    <w:rsid w:val="00437A90"/>
    <w:rsid w:val="00437C4B"/>
    <w:rsid w:val="00440C51"/>
    <w:rsid w:val="00440E4E"/>
    <w:rsid w:val="00440F39"/>
    <w:rsid w:val="00442042"/>
    <w:rsid w:val="004425D3"/>
    <w:rsid w:val="0044270A"/>
    <w:rsid w:val="00443546"/>
    <w:rsid w:val="00443C3B"/>
    <w:rsid w:val="00443DA6"/>
    <w:rsid w:val="0044438E"/>
    <w:rsid w:val="004448F9"/>
    <w:rsid w:val="0044509F"/>
    <w:rsid w:val="00445AFD"/>
    <w:rsid w:val="00446349"/>
    <w:rsid w:val="00447092"/>
    <w:rsid w:val="00450186"/>
    <w:rsid w:val="004502B5"/>
    <w:rsid w:val="004502EE"/>
    <w:rsid w:val="004503E7"/>
    <w:rsid w:val="00450CA0"/>
    <w:rsid w:val="0045259F"/>
    <w:rsid w:val="00452908"/>
    <w:rsid w:val="004554A5"/>
    <w:rsid w:val="00456DF1"/>
    <w:rsid w:val="00457B29"/>
    <w:rsid w:val="00457F24"/>
    <w:rsid w:val="00457FA4"/>
    <w:rsid w:val="0046030A"/>
    <w:rsid w:val="0046056B"/>
    <w:rsid w:val="00461256"/>
    <w:rsid w:val="004614A5"/>
    <w:rsid w:val="00461DC9"/>
    <w:rsid w:val="004628B7"/>
    <w:rsid w:val="00462D8B"/>
    <w:rsid w:val="00464938"/>
    <w:rsid w:val="0046506F"/>
    <w:rsid w:val="00465DA3"/>
    <w:rsid w:val="00466615"/>
    <w:rsid w:val="0046793D"/>
    <w:rsid w:val="00467C9D"/>
    <w:rsid w:val="00467D17"/>
    <w:rsid w:val="00467DC5"/>
    <w:rsid w:val="0047006E"/>
    <w:rsid w:val="00470640"/>
    <w:rsid w:val="0047090C"/>
    <w:rsid w:val="00470E13"/>
    <w:rsid w:val="00471666"/>
    <w:rsid w:val="0047169A"/>
    <w:rsid w:val="0047205F"/>
    <w:rsid w:val="00472170"/>
    <w:rsid w:val="00476B9D"/>
    <w:rsid w:val="00477154"/>
    <w:rsid w:val="004774B0"/>
    <w:rsid w:val="004774D9"/>
    <w:rsid w:val="00477ECB"/>
    <w:rsid w:val="00480703"/>
    <w:rsid w:val="00480828"/>
    <w:rsid w:val="004817EE"/>
    <w:rsid w:val="004820EC"/>
    <w:rsid w:val="00482466"/>
    <w:rsid w:val="00482AC0"/>
    <w:rsid w:val="00483082"/>
    <w:rsid w:val="004836C9"/>
    <w:rsid w:val="00484A06"/>
    <w:rsid w:val="0048508A"/>
    <w:rsid w:val="00485FBD"/>
    <w:rsid w:val="004864E9"/>
    <w:rsid w:val="00486AAB"/>
    <w:rsid w:val="00487627"/>
    <w:rsid w:val="00490D1A"/>
    <w:rsid w:val="00490F6B"/>
    <w:rsid w:val="004914A2"/>
    <w:rsid w:val="00492552"/>
    <w:rsid w:val="0049261F"/>
    <w:rsid w:val="00494600"/>
    <w:rsid w:val="0049469A"/>
    <w:rsid w:val="00494C52"/>
    <w:rsid w:val="004953FF"/>
    <w:rsid w:val="004954D9"/>
    <w:rsid w:val="004959EC"/>
    <w:rsid w:val="00497CC2"/>
    <w:rsid w:val="004A001F"/>
    <w:rsid w:val="004A012E"/>
    <w:rsid w:val="004A092D"/>
    <w:rsid w:val="004A12CE"/>
    <w:rsid w:val="004A1E50"/>
    <w:rsid w:val="004A20C9"/>
    <w:rsid w:val="004A2699"/>
    <w:rsid w:val="004A2D6A"/>
    <w:rsid w:val="004A2FF1"/>
    <w:rsid w:val="004A339C"/>
    <w:rsid w:val="004A33D6"/>
    <w:rsid w:val="004A3533"/>
    <w:rsid w:val="004A36C8"/>
    <w:rsid w:val="004A3AEB"/>
    <w:rsid w:val="004A4709"/>
    <w:rsid w:val="004A4C3F"/>
    <w:rsid w:val="004A4CAF"/>
    <w:rsid w:val="004A4CD2"/>
    <w:rsid w:val="004A4D00"/>
    <w:rsid w:val="004A51F5"/>
    <w:rsid w:val="004A5531"/>
    <w:rsid w:val="004A55DC"/>
    <w:rsid w:val="004A58A0"/>
    <w:rsid w:val="004A5C95"/>
    <w:rsid w:val="004A62D7"/>
    <w:rsid w:val="004B019C"/>
    <w:rsid w:val="004B0CE5"/>
    <w:rsid w:val="004B1270"/>
    <w:rsid w:val="004B2072"/>
    <w:rsid w:val="004B2A19"/>
    <w:rsid w:val="004B301D"/>
    <w:rsid w:val="004B3433"/>
    <w:rsid w:val="004B3EC9"/>
    <w:rsid w:val="004B4773"/>
    <w:rsid w:val="004B488B"/>
    <w:rsid w:val="004B48B7"/>
    <w:rsid w:val="004B4BBC"/>
    <w:rsid w:val="004B5D0C"/>
    <w:rsid w:val="004B5E31"/>
    <w:rsid w:val="004B6241"/>
    <w:rsid w:val="004B72BE"/>
    <w:rsid w:val="004C0538"/>
    <w:rsid w:val="004C0E39"/>
    <w:rsid w:val="004C1678"/>
    <w:rsid w:val="004C1A00"/>
    <w:rsid w:val="004C1EFA"/>
    <w:rsid w:val="004C23BC"/>
    <w:rsid w:val="004C2DE2"/>
    <w:rsid w:val="004C309E"/>
    <w:rsid w:val="004C3529"/>
    <w:rsid w:val="004C363C"/>
    <w:rsid w:val="004C3C5A"/>
    <w:rsid w:val="004C4787"/>
    <w:rsid w:val="004C5086"/>
    <w:rsid w:val="004C5456"/>
    <w:rsid w:val="004C636C"/>
    <w:rsid w:val="004C68D7"/>
    <w:rsid w:val="004C6D73"/>
    <w:rsid w:val="004C6DA1"/>
    <w:rsid w:val="004C6FE6"/>
    <w:rsid w:val="004C77B9"/>
    <w:rsid w:val="004D191C"/>
    <w:rsid w:val="004D1EDD"/>
    <w:rsid w:val="004D2134"/>
    <w:rsid w:val="004D2162"/>
    <w:rsid w:val="004D22B0"/>
    <w:rsid w:val="004D2616"/>
    <w:rsid w:val="004D2F6E"/>
    <w:rsid w:val="004D3723"/>
    <w:rsid w:val="004D3DDD"/>
    <w:rsid w:val="004D418F"/>
    <w:rsid w:val="004D41F0"/>
    <w:rsid w:val="004D4618"/>
    <w:rsid w:val="004D49E2"/>
    <w:rsid w:val="004D5F50"/>
    <w:rsid w:val="004D644D"/>
    <w:rsid w:val="004D70EE"/>
    <w:rsid w:val="004D7DC1"/>
    <w:rsid w:val="004E0148"/>
    <w:rsid w:val="004E13D8"/>
    <w:rsid w:val="004E1CA5"/>
    <w:rsid w:val="004E2317"/>
    <w:rsid w:val="004E3041"/>
    <w:rsid w:val="004E30D9"/>
    <w:rsid w:val="004E38C2"/>
    <w:rsid w:val="004E4336"/>
    <w:rsid w:val="004E436E"/>
    <w:rsid w:val="004E4391"/>
    <w:rsid w:val="004E473D"/>
    <w:rsid w:val="004E4A04"/>
    <w:rsid w:val="004E5F54"/>
    <w:rsid w:val="004F114A"/>
    <w:rsid w:val="004F1369"/>
    <w:rsid w:val="004F1E0C"/>
    <w:rsid w:val="004F2485"/>
    <w:rsid w:val="004F24C7"/>
    <w:rsid w:val="004F2535"/>
    <w:rsid w:val="004F42C7"/>
    <w:rsid w:val="004F4A2A"/>
    <w:rsid w:val="004F5519"/>
    <w:rsid w:val="004F576E"/>
    <w:rsid w:val="004F5F04"/>
    <w:rsid w:val="004F6175"/>
    <w:rsid w:val="004F61FF"/>
    <w:rsid w:val="004F6FAE"/>
    <w:rsid w:val="004F7745"/>
    <w:rsid w:val="004F7DB0"/>
    <w:rsid w:val="00500815"/>
    <w:rsid w:val="00500CE8"/>
    <w:rsid w:val="00500DB1"/>
    <w:rsid w:val="00500EF2"/>
    <w:rsid w:val="00501657"/>
    <w:rsid w:val="005017C1"/>
    <w:rsid w:val="00501A1E"/>
    <w:rsid w:val="00502652"/>
    <w:rsid w:val="005037C5"/>
    <w:rsid w:val="00503F8E"/>
    <w:rsid w:val="00504455"/>
    <w:rsid w:val="00504E79"/>
    <w:rsid w:val="005052A6"/>
    <w:rsid w:val="00505600"/>
    <w:rsid w:val="00505919"/>
    <w:rsid w:val="00505B9A"/>
    <w:rsid w:val="00505C4A"/>
    <w:rsid w:val="00506270"/>
    <w:rsid w:val="0050631F"/>
    <w:rsid w:val="00506864"/>
    <w:rsid w:val="00506D0C"/>
    <w:rsid w:val="00507822"/>
    <w:rsid w:val="005108CF"/>
    <w:rsid w:val="00510E7E"/>
    <w:rsid w:val="005110DB"/>
    <w:rsid w:val="00511600"/>
    <w:rsid w:val="00511936"/>
    <w:rsid w:val="00512D66"/>
    <w:rsid w:val="00513201"/>
    <w:rsid w:val="00513920"/>
    <w:rsid w:val="0051462D"/>
    <w:rsid w:val="00514B11"/>
    <w:rsid w:val="00515A97"/>
    <w:rsid w:val="005160B7"/>
    <w:rsid w:val="00516841"/>
    <w:rsid w:val="0051697F"/>
    <w:rsid w:val="00516D85"/>
    <w:rsid w:val="00517E69"/>
    <w:rsid w:val="00517EF2"/>
    <w:rsid w:val="00520C10"/>
    <w:rsid w:val="00521AF0"/>
    <w:rsid w:val="005220C4"/>
    <w:rsid w:val="00523FB1"/>
    <w:rsid w:val="005255BE"/>
    <w:rsid w:val="005259E1"/>
    <w:rsid w:val="005278F7"/>
    <w:rsid w:val="005279B0"/>
    <w:rsid w:val="00527C2D"/>
    <w:rsid w:val="005304DB"/>
    <w:rsid w:val="00530B75"/>
    <w:rsid w:val="00530C8D"/>
    <w:rsid w:val="00530E38"/>
    <w:rsid w:val="0053132D"/>
    <w:rsid w:val="005341BB"/>
    <w:rsid w:val="00534302"/>
    <w:rsid w:val="005346DC"/>
    <w:rsid w:val="005346DF"/>
    <w:rsid w:val="005347FF"/>
    <w:rsid w:val="00535405"/>
    <w:rsid w:val="00535839"/>
    <w:rsid w:val="00535FE3"/>
    <w:rsid w:val="005362D1"/>
    <w:rsid w:val="00537722"/>
    <w:rsid w:val="005379EC"/>
    <w:rsid w:val="00537CDC"/>
    <w:rsid w:val="00537F8A"/>
    <w:rsid w:val="0054032E"/>
    <w:rsid w:val="0054137E"/>
    <w:rsid w:val="005419B0"/>
    <w:rsid w:val="00541DAE"/>
    <w:rsid w:val="005428AE"/>
    <w:rsid w:val="00542AE4"/>
    <w:rsid w:val="00542D7A"/>
    <w:rsid w:val="0054338A"/>
    <w:rsid w:val="00544CD8"/>
    <w:rsid w:val="00544FBC"/>
    <w:rsid w:val="00545192"/>
    <w:rsid w:val="00545CE7"/>
    <w:rsid w:val="00546A37"/>
    <w:rsid w:val="00546ACE"/>
    <w:rsid w:val="0054718C"/>
    <w:rsid w:val="00550390"/>
    <w:rsid w:val="005508FF"/>
    <w:rsid w:val="00551ABE"/>
    <w:rsid w:val="00551CCC"/>
    <w:rsid w:val="005537F1"/>
    <w:rsid w:val="00555796"/>
    <w:rsid w:val="0055602C"/>
    <w:rsid w:val="005573D0"/>
    <w:rsid w:val="005606ED"/>
    <w:rsid w:val="00561439"/>
    <w:rsid w:val="005615DD"/>
    <w:rsid w:val="00562105"/>
    <w:rsid w:val="00562694"/>
    <w:rsid w:val="005628F8"/>
    <w:rsid w:val="00564147"/>
    <w:rsid w:val="005646F9"/>
    <w:rsid w:val="00564E19"/>
    <w:rsid w:val="005659C4"/>
    <w:rsid w:val="00566628"/>
    <w:rsid w:val="00566C31"/>
    <w:rsid w:val="005673C9"/>
    <w:rsid w:val="00567E59"/>
    <w:rsid w:val="00571031"/>
    <w:rsid w:val="00571DD6"/>
    <w:rsid w:val="00571F36"/>
    <w:rsid w:val="0057270A"/>
    <w:rsid w:val="00572ED8"/>
    <w:rsid w:val="0057390B"/>
    <w:rsid w:val="00573E10"/>
    <w:rsid w:val="00573ED2"/>
    <w:rsid w:val="00575A37"/>
    <w:rsid w:val="00575CC6"/>
    <w:rsid w:val="0057694A"/>
    <w:rsid w:val="00576E21"/>
    <w:rsid w:val="00577699"/>
    <w:rsid w:val="00580112"/>
    <w:rsid w:val="0058013D"/>
    <w:rsid w:val="0058026D"/>
    <w:rsid w:val="005805AF"/>
    <w:rsid w:val="00580928"/>
    <w:rsid w:val="00580BB8"/>
    <w:rsid w:val="00580E3B"/>
    <w:rsid w:val="00580FDB"/>
    <w:rsid w:val="00581028"/>
    <w:rsid w:val="00581628"/>
    <w:rsid w:val="0058165C"/>
    <w:rsid w:val="005819EA"/>
    <w:rsid w:val="00582D24"/>
    <w:rsid w:val="00582E6C"/>
    <w:rsid w:val="005837D8"/>
    <w:rsid w:val="00583AEA"/>
    <w:rsid w:val="00583FBF"/>
    <w:rsid w:val="005846BD"/>
    <w:rsid w:val="005847AB"/>
    <w:rsid w:val="00585219"/>
    <w:rsid w:val="005856F6"/>
    <w:rsid w:val="00585E3C"/>
    <w:rsid w:val="00586064"/>
    <w:rsid w:val="005875E6"/>
    <w:rsid w:val="005877C3"/>
    <w:rsid w:val="00587F05"/>
    <w:rsid w:val="00587FEB"/>
    <w:rsid w:val="0059040E"/>
    <w:rsid w:val="005910F2"/>
    <w:rsid w:val="00591E60"/>
    <w:rsid w:val="005921F4"/>
    <w:rsid w:val="005924D3"/>
    <w:rsid w:val="00593316"/>
    <w:rsid w:val="005937DC"/>
    <w:rsid w:val="0059469C"/>
    <w:rsid w:val="00594B97"/>
    <w:rsid w:val="00594DE4"/>
    <w:rsid w:val="00595F30"/>
    <w:rsid w:val="005963AC"/>
    <w:rsid w:val="005969C0"/>
    <w:rsid w:val="00596A49"/>
    <w:rsid w:val="00597495"/>
    <w:rsid w:val="00597F78"/>
    <w:rsid w:val="005A03A5"/>
    <w:rsid w:val="005A0586"/>
    <w:rsid w:val="005A0BB9"/>
    <w:rsid w:val="005A0BDB"/>
    <w:rsid w:val="005A107F"/>
    <w:rsid w:val="005A10C1"/>
    <w:rsid w:val="005A162B"/>
    <w:rsid w:val="005A20F9"/>
    <w:rsid w:val="005A2192"/>
    <w:rsid w:val="005A3281"/>
    <w:rsid w:val="005A390F"/>
    <w:rsid w:val="005A3CC7"/>
    <w:rsid w:val="005A4C5E"/>
    <w:rsid w:val="005A513E"/>
    <w:rsid w:val="005A5792"/>
    <w:rsid w:val="005A64B8"/>
    <w:rsid w:val="005A65DB"/>
    <w:rsid w:val="005A7FFC"/>
    <w:rsid w:val="005B0D10"/>
    <w:rsid w:val="005B1689"/>
    <w:rsid w:val="005B30ED"/>
    <w:rsid w:val="005B3954"/>
    <w:rsid w:val="005B533A"/>
    <w:rsid w:val="005B58BB"/>
    <w:rsid w:val="005B5B2D"/>
    <w:rsid w:val="005B5C65"/>
    <w:rsid w:val="005B6956"/>
    <w:rsid w:val="005C145B"/>
    <w:rsid w:val="005C1531"/>
    <w:rsid w:val="005C1689"/>
    <w:rsid w:val="005C2369"/>
    <w:rsid w:val="005C293F"/>
    <w:rsid w:val="005C2948"/>
    <w:rsid w:val="005C2AA9"/>
    <w:rsid w:val="005C2B2A"/>
    <w:rsid w:val="005C3255"/>
    <w:rsid w:val="005C3B66"/>
    <w:rsid w:val="005C4442"/>
    <w:rsid w:val="005C4E97"/>
    <w:rsid w:val="005C4F27"/>
    <w:rsid w:val="005C52F7"/>
    <w:rsid w:val="005C5884"/>
    <w:rsid w:val="005C6807"/>
    <w:rsid w:val="005C6A1C"/>
    <w:rsid w:val="005C77B2"/>
    <w:rsid w:val="005C7D8E"/>
    <w:rsid w:val="005D1A4C"/>
    <w:rsid w:val="005D2840"/>
    <w:rsid w:val="005D2BD9"/>
    <w:rsid w:val="005D33B9"/>
    <w:rsid w:val="005D3943"/>
    <w:rsid w:val="005D484F"/>
    <w:rsid w:val="005D49DF"/>
    <w:rsid w:val="005D609E"/>
    <w:rsid w:val="005D6C0D"/>
    <w:rsid w:val="005D6D32"/>
    <w:rsid w:val="005D6D44"/>
    <w:rsid w:val="005D6DB7"/>
    <w:rsid w:val="005D7CD2"/>
    <w:rsid w:val="005E0F0A"/>
    <w:rsid w:val="005E15BE"/>
    <w:rsid w:val="005E1AF8"/>
    <w:rsid w:val="005E1F33"/>
    <w:rsid w:val="005E2673"/>
    <w:rsid w:val="005E296B"/>
    <w:rsid w:val="005E29CF"/>
    <w:rsid w:val="005E37F0"/>
    <w:rsid w:val="005E3EF8"/>
    <w:rsid w:val="005E495E"/>
    <w:rsid w:val="005E5144"/>
    <w:rsid w:val="005E5479"/>
    <w:rsid w:val="005E5FAE"/>
    <w:rsid w:val="005E67D4"/>
    <w:rsid w:val="005E6E26"/>
    <w:rsid w:val="005E7FCF"/>
    <w:rsid w:val="005F02BE"/>
    <w:rsid w:val="005F046B"/>
    <w:rsid w:val="005F09CD"/>
    <w:rsid w:val="005F15EE"/>
    <w:rsid w:val="005F1CD9"/>
    <w:rsid w:val="005F2DBC"/>
    <w:rsid w:val="005F3348"/>
    <w:rsid w:val="005F3676"/>
    <w:rsid w:val="005F4298"/>
    <w:rsid w:val="005F4D80"/>
    <w:rsid w:val="005F67A0"/>
    <w:rsid w:val="005F6811"/>
    <w:rsid w:val="005F685B"/>
    <w:rsid w:val="005F6C81"/>
    <w:rsid w:val="005F72DE"/>
    <w:rsid w:val="005F74A9"/>
    <w:rsid w:val="006008AE"/>
    <w:rsid w:val="00601006"/>
    <w:rsid w:val="006013F1"/>
    <w:rsid w:val="006017CD"/>
    <w:rsid w:val="00601E2E"/>
    <w:rsid w:val="006026BF"/>
    <w:rsid w:val="0060295F"/>
    <w:rsid w:val="006038D9"/>
    <w:rsid w:val="00603C5D"/>
    <w:rsid w:val="00603EEF"/>
    <w:rsid w:val="0060419B"/>
    <w:rsid w:val="006041B6"/>
    <w:rsid w:val="006045A6"/>
    <w:rsid w:val="00605009"/>
    <w:rsid w:val="0060686E"/>
    <w:rsid w:val="0060754D"/>
    <w:rsid w:val="00610A07"/>
    <w:rsid w:val="00611790"/>
    <w:rsid w:val="0061241A"/>
    <w:rsid w:val="00612517"/>
    <w:rsid w:val="00612A20"/>
    <w:rsid w:val="00613161"/>
    <w:rsid w:val="006132A0"/>
    <w:rsid w:val="00613E09"/>
    <w:rsid w:val="00614253"/>
    <w:rsid w:val="00614292"/>
    <w:rsid w:val="0061456F"/>
    <w:rsid w:val="00614B59"/>
    <w:rsid w:val="00615174"/>
    <w:rsid w:val="006157AC"/>
    <w:rsid w:val="00617371"/>
    <w:rsid w:val="006177E6"/>
    <w:rsid w:val="00620052"/>
    <w:rsid w:val="00621AF6"/>
    <w:rsid w:val="00621E20"/>
    <w:rsid w:val="00621E4A"/>
    <w:rsid w:val="006226E3"/>
    <w:rsid w:val="0062333C"/>
    <w:rsid w:val="00624289"/>
    <w:rsid w:val="00624578"/>
    <w:rsid w:val="0062472A"/>
    <w:rsid w:val="006249F0"/>
    <w:rsid w:val="00625007"/>
    <w:rsid w:val="00625B1E"/>
    <w:rsid w:val="00627849"/>
    <w:rsid w:val="00627FD0"/>
    <w:rsid w:val="00630DA8"/>
    <w:rsid w:val="00631126"/>
    <w:rsid w:val="00631456"/>
    <w:rsid w:val="00631795"/>
    <w:rsid w:val="00632788"/>
    <w:rsid w:val="006339C0"/>
    <w:rsid w:val="00633C46"/>
    <w:rsid w:val="0063596A"/>
    <w:rsid w:val="00635A2D"/>
    <w:rsid w:val="00635BB0"/>
    <w:rsid w:val="00636CB5"/>
    <w:rsid w:val="006372A3"/>
    <w:rsid w:val="00637417"/>
    <w:rsid w:val="006400AC"/>
    <w:rsid w:val="006408FE"/>
    <w:rsid w:val="00640DF1"/>
    <w:rsid w:val="00641418"/>
    <w:rsid w:val="0064145C"/>
    <w:rsid w:val="006427E4"/>
    <w:rsid w:val="00642921"/>
    <w:rsid w:val="0064325E"/>
    <w:rsid w:val="00643714"/>
    <w:rsid w:val="0064474B"/>
    <w:rsid w:val="00644981"/>
    <w:rsid w:val="00644B5E"/>
    <w:rsid w:val="00644EFD"/>
    <w:rsid w:val="0064515D"/>
    <w:rsid w:val="00646A44"/>
    <w:rsid w:val="00646D83"/>
    <w:rsid w:val="00647690"/>
    <w:rsid w:val="0065088A"/>
    <w:rsid w:val="00651CB3"/>
    <w:rsid w:val="00651CF2"/>
    <w:rsid w:val="00652103"/>
    <w:rsid w:val="00652B89"/>
    <w:rsid w:val="006533F9"/>
    <w:rsid w:val="00653B12"/>
    <w:rsid w:val="00653BE6"/>
    <w:rsid w:val="00653D9C"/>
    <w:rsid w:val="00654CB5"/>
    <w:rsid w:val="00655C49"/>
    <w:rsid w:val="0065605A"/>
    <w:rsid w:val="00656311"/>
    <w:rsid w:val="00656802"/>
    <w:rsid w:val="00657CCB"/>
    <w:rsid w:val="0066020F"/>
    <w:rsid w:val="00660501"/>
    <w:rsid w:val="006609F9"/>
    <w:rsid w:val="00660EC6"/>
    <w:rsid w:val="00661B43"/>
    <w:rsid w:val="00661CB0"/>
    <w:rsid w:val="00661D5B"/>
    <w:rsid w:val="006622AF"/>
    <w:rsid w:val="0066244E"/>
    <w:rsid w:val="006624F3"/>
    <w:rsid w:val="006631B7"/>
    <w:rsid w:val="0066383F"/>
    <w:rsid w:val="00664F72"/>
    <w:rsid w:val="00665B2C"/>
    <w:rsid w:val="00665C81"/>
    <w:rsid w:val="0066696E"/>
    <w:rsid w:val="00666AAA"/>
    <w:rsid w:val="006702DE"/>
    <w:rsid w:val="006719B1"/>
    <w:rsid w:val="006720EB"/>
    <w:rsid w:val="006723F1"/>
    <w:rsid w:val="00672668"/>
    <w:rsid w:val="00672F9A"/>
    <w:rsid w:val="00673244"/>
    <w:rsid w:val="0067376B"/>
    <w:rsid w:val="006740B0"/>
    <w:rsid w:val="00674626"/>
    <w:rsid w:val="00674C23"/>
    <w:rsid w:val="00674D51"/>
    <w:rsid w:val="00675615"/>
    <w:rsid w:val="00676E80"/>
    <w:rsid w:val="00676F05"/>
    <w:rsid w:val="00676FF3"/>
    <w:rsid w:val="00677FAC"/>
    <w:rsid w:val="006802D0"/>
    <w:rsid w:val="00680C9A"/>
    <w:rsid w:val="00680CB4"/>
    <w:rsid w:val="00681536"/>
    <w:rsid w:val="00681F89"/>
    <w:rsid w:val="0068295C"/>
    <w:rsid w:val="00683A93"/>
    <w:rsid w:val="0068551A"/>
    <w:rsid w:val="00685921"/>
    <w:rsid w:val="00685C0D"/>
    <w:rsid w:val="00685E3F"/>
    <w:rsid w:val="0068723C"/>
    <w:rsid w:val="006874C7"/>
    <w:rsid w:val="0068768A"/>
    <w:rsid w:val="006876AD"/>
    <w:rsid w:val="00687B7F"/>
    <w:rsid w:val="00690156"/>
    <w:rsid w:val="0069017B"/>
    <w:rsid w:val="0069130A"/>
    <w:rsid w:val="00691C11"/>
    <w:rsid w:val="006922CD"/>
    <w:rsid w:val="00692DCC"/>
    <w:rsid w:val="00693BCC"/>
    <w:rsid w:val="00694067"/>
    <w:rsid w:val="00694BD0"/>
    <w:rsid w:val="006955F9"/>
    <w:rsid w:val="00695D00"/>
    <w:rsid w:val="00696DEE"/>
    <w:rsid w:val="006A04E1"/>
    <w:rsid w:val="006A0595"/>
    <w:rsid w:val="006A09C2"/>
    <w:rsid w:val="006A30BD"/>
    <w:rsid w:val="006A328B"/>
    <w:rsid w:val="006A3352"/>
    <w:rsid w:val="006A338C"/>
    <w:rsid w:val="006A3B2C"/>
    <w:rsid w:val="006A3CF2"/>
    <w:rsid w:val="006A4772"/>
    <w:rsid w:val="006A4AB1"/>
    <w:rsid w:val="006A5FD8"/>
    <w:rsid w:val="006A6D39"/>
    <w:rsid w:val="006A703D"/>
    <w:rsid w:val="006A7121"/>
    <w:rsid w:val="006A768E"/>
    <w:rsid w:val="006A79AA"/>
    <w:rsid w:val="006A7D6D"/>
    <w:rsid w:val="006B01D0"/>
    <w:rsid w:val="006B13D4"/>
    <w:rsid w:val="006B1765"/>
    <w:rsid w:val="006B28AC"/>
    <w:rsid w:val="006B2C7E"/>
    <w:rsid w:val="006B373C"/>
    <w:rsid w:val="006B3E2D"/>
    <w:rsid w:val="006B4966"/>
    <w:rsid w:val="006B5659"/>
    <w:rsid w:val="006B5D73"/>
    <w:rsid w:val="006B6637"/>
    <w:rsid w:val="006B6D54"/>
    <w:rsid w:val="006B7650"/>
    <w:rsid w:val="006B7E70"/>
    <w:rsid w:val="006B7FD5"/>
    <w:rsid w:val="006C0052"/>
    <w:rsid w:val="006C031D"/>
    <w:rsid w:val="006C0616"/>
    <w:rsid w:val="006C09EE"/>
    <w:rsid w:val="006C09FF"/>
    <w:rsid w:val="006C0D6F"/>
    <w:rsid w:val="006C12E6"/>
    <w:rsid w:val="006C1867"/>
    <w:rsid w:val="006C18A0"/>
    <w:rsid w:val="006C1D60"/>
    <w:rsid w:val="006C2106"/>
    <w:rsid w:val="006C263F"/>
    <w:rsid w:val="006C30C1"/>
    <w:rsid w:val="006C30E3"/>
    <w:rsid w:val="006C4D22"/>
    <w:rsid w:val="006C5671"/>
    <w:rsid w:val="006C6241"/>
    <w:rsid w:val="006C6C22"/>
    <w:rsid w:val="006C6CB9"/>
    <w:rsid w:val="006C7434"/>
    <w:rsid w:val="006C76FC"/>
    <w:rsid w:val="006C78F0"/>
    <w:rsid w:val="006D0E41"/>
    <w:rsid w:val="006D23BB"/>
    <w:rsid w:val="006D317B"/>
    <w:rsid w:val="006D3BB6"/>
    <w:rsid w:val="006D3E5B"/>
    <w:rsid w:val="006D435D"/>
    <w:rsid w:val="006D4856"/>
    <w:rsid w:val="006D4DC4"/>
    <w:rsid w:val="006D4DC6"/>
    <w:rsid w:val="006D55C7"/>
    <w:rsid w:val="006D7CED"/>
    <w:rsid w:val="006E08F3"/>
    <w:rsid w:val="006E0A61"/>
    <w:rsid w:val="006E0B56"/>
    <w:rsid w:val="006E2408"/>
    <w:rsid w:val="006E25D6"/>
    <w:rsid w:val="006E2BF4"/>
    <w:rsid w:val="006E31F5"/>
    <w:rsid w:val="006E36D3"/>
    <w:rsid w:val="006E4DA9"/>
    <w:rsid w:val="006E4EC2"/>
    <w:rsid w:val="006E68BA"/>
    <w:rsid w:val="006E69AA"/>
    <w:rsid w:val="006E6FB2"/>
    <w:rsid w:val="006E6FD1"/>
    <w:rsid w:val="006E7140"/>
    <w:rsid w:val="006E7197"/>
    <w:rsid w:val="006E7A66"/>
    <w:rsid w:val="006F02F4"/>
    <w:rsid w:val="006F0F1C"/>
    <w:rsid w:val="006F20A2"/>
    <w:rsid w:val="006F20FF"/>
    <w:rsid w:val="006F260F"/>
    <w:rsid w:val="006F2616"/>
    <w:rsid w:val="006F2E7F"/>
    <w:rsid w:val="006F3327"/>
    <w:rsid w:val="006F413E"/>
    <w:rsid w:val="006F43A1"/>
    <w:rsid w:val="006F5251"/>
    <w:rsid w:val="006F5717"/>
    <w:rsid w:val="006F58F8"/>
    <w:rsid w:val="006F5CC0"/>
    <w:rsid w:val="006F63B3"/>
    <w:rsid w:val="006F6F51"/>
    <w:rsid w:val="006F7704"/>
    <w:rsid w:val="006F7847"/>
    <w:rsid w:val="006F7966"/>
    <w:rsid w:val="006F7D68"/>
    <w:rsid w:val="0070006B"/>
    <w:rsid w:val="00700AE7"/>
    <w:rsid w:val="00700D65"/>
    <w:rsid w:val="00700E12"/>
    <w:rsid w:val="00701C52"/>
    <w:rsid w:val="00701CCD"/>
    <w:rsid w:val="007023DD"/>
    <w:rsid w:val="00702BBF"/>
    <w:rsid w:val="00703220"/>
    <w:rsid w:val="00704983"/>
    <w:rsid w:val="00704CA6"/>
    <w:rsid w:val="00705210"/>
    <w:rsid w:val="00705FB8"/>
    <w:rsid w:val="007063AA"/>
    <w:rsid w:val="00706449"/>
    <w:rsid w:val="007065D6"/>
    <w:rsid w:val="007066C6"/>
    <w:rsid w:val="00711308"/>
    <w:rsid w:val="00711826"/>
    <w:rsid w:val="0071185F"/>
    <w:rsid w:val="00711E49"/>
    <w:rsid w:val="00712BD0"/>
    <w:rsid w:val="00712DD0"/>
    <w:rsid w:val="0071345F"/>
    <w:rsid w:val="00713593"/>
    <w:rsid w:val="007135A0"/>
    <w:rsid w:val="00713D2C"/>
    <w:rsid w:val="007140D3"/>
    <w:rsid w:val="00714188"/>
    <w:rsid w:val="007153AB"/>
    <w:rsid w:val="007154A9"/>
    <w:rsid w:val="007158AA"/>
    <w:rsid w:val="00716A3E"/>
    <w:rsid w:val="00717526"/>
    <w:rsid w:val="0072108D"/>
    <w:rsid w:val="007214AC"/>
    <w:rsid w:val="00722E5B"/>
    <w:rsid w:val="00723633"/>
    <w:rsid w:val="00724131"/>
    <w:rsid w:val="00724B06"/>
    <w:rsid w:val="00724F37"/>
    <w:rsid w:val="00725B37"/>
    <w:rsid w:val="0072778E"/>
    <w:rsid w:val="007302C5"/>
    <w:rsid w:val="007305CE"/>
    <w:rsid w:val="00730B91"/>
    <w:rsid w:val="0073133A"/>
    <w:rsid w:val="007313A4"/>
    <w:rsid w:val="007318BE"/>
    <w:rsid w:val="007321C1"/>
    <w:rsid w:val="007321EA"/>
    <w:rsid w:val="007325CC"/>
    <w:rsid w:val="007329B8"/>
    <w:rsid w:val="00732EB6"/>
    <w:rsid w:val="0073316B"/>
    <w:rsid w:val="0073369B"/>
    <w:rsid w:val="00733B3A"/>
    <w:rsid w:val="00734039"/>
    <w:rsid w:val="00734E94"/>
    <w:rsid w:val="007366D6"/>
    <w:rsid w:val="00737720"/>
    <w:rsid w:val="00737AFA"/>
    <w:rsid w:val="00737B5A"/>
    <w:rsid w:val="0074087F"/>
    <w:rsid w:val="00743584"/>
    <w:rsid w:val="007437AF"/>
    <w:rsid w:val="00743F27"/>
    <w:rsid w:val="007445FF"/>
    <w:rsid w:val="007449C5"/>
    <w:rsid w:val="00750478"/>
    <w:rsid w:val="00750622"/>
    <w:rsid w:val="007514D2"/>
    <w:rsid w:val="007525D3"/>
    <w:rsid w:val="00752E2A"/>
    <w:rsid w:val="00752F3A"/>
    <w:rsid w:val="007535EB"/>
    <w:rsid w:val="00753872"/>
    <w:rsid w:val="00754F05"/>
    <w:rsid w:val="00755433"/>
    <w:rsid w:val="00755DD5"/>
    <w:rsid w:val="007569A6"/>
    <w:rsid w:val="007575EF"/>
    <w:rsid w:val="007602CE"/>
    <w:rsid w:val="00760975"/>
    <w:rsid w:val="007609BF"/>
    <w:rsid w:val="00760DDA"/>
    <w:rsid w:val="00761073"/>
    <w:rsid w:val="007612FA"/>
    <w:rsid w:val="0076145C"/>
    <w:rsid w:val="007629A7"/>
    <w:rsid w:val="00762E6A"/>
    <w:rsid w:val="00763450"/>
    <w:rsid w:val="00764380"/>
    <w:rsid w:val="007648CF"/>
    <w:rsid w:val="00764B82"/>
    <w:rsid w:val="00764EA1"/>
    <w:rsid w:val="00764F0F"/>
    <w:rsid w:val="00764FD7"/>
    <w:rsid w:val="00765148"/>
    <w:rsid w:val="007653A0"/>
    <w:rsid w:val="007655BC"/>
    <w:rsid w:val="0076604F"/>
    <w:rsid w:val="00766871"/>
    <w:rsid w:val="00766A34"/>
    <w:rsid w:val="00766E79"/>
    <w:rsid w:val="0077019B"/>
    <w:rsid w:val="00770291"/>
    <w:rsid w:val="00770FAD"/>
    <w:rsid w:val="0077161C"/>
    <w:rsid w:val="00771CC9"/>
    <w:rsid w:val="00771E0C"/>
    <w:rsid w:val="00772BC1"/>
    <w:rsid w:val="00773A8C"/>
    <w:rsid w:val="00774E22"/>
    <w:rsid w:val="0077731F"/>
    <w:rsid w:val="00777816"/>
    <w:rsid w:val="007803EC"/>
    <w:rsid w:val="00780940"/>
    <w:rsid w:val="00780AB1"/>
    <w:rsid w:val="00781064"/>
    <w:rsid w:val="0078246B"/>
    <w:rsid w:val="00782A72"/>
    <w:rsid w:val="00783083"/>
    <w:rsid w:val="00783363"/>
    <w:rsid w:val="007833AC"/>
    <w:rsid w:val="007847DB"/>
    <w:rsid w:val="00784FFD"/>
    <w:rsid w:val="007850EF"/>
    <w:rsid w:val="00786244"/>
    <w:rsid w:val="0078652B"/>
    <w:rsid w:val="00786691"/>
    <w:rsid w:val="0078792B"/>
    <w:rsid w:val="00787A75"/>
    <w:rsid w:val="007901A0"/>
    <w:rsid w:val="00790473"/>
    <w:rsid w:val="00790853"/>
    <w:rsid w:val="00790DD1"/>
    <w:rsid w:val="0079150C"/>
    <w:rsid w:val="007919D0"/>
    <w:rsid w:val="00791B2C"/>
    <w:rsid w:val="0079257E"/>
    <w:rsid w:val="00792E0A"/>
    <w:rsid w:val="00793470"/>
    <w:rsid w:val="0079355E"/>
    <w:rsid w:val="00793C5E"/>
    <w:rsid w:val="00794C70"/>
    <w:rsid w:val="0079576B"/>
    <w:rsid w:val="00795E23"/>
    <w:rsid w:val="00796763"/>
    <w:rsid w:val="00796AF8"/>
    <w:rsid w:val="007A01BE"/>
    <w:rsid w:val="007A0690"/>
    <w:rsid w:val="007A0BBF"/>
    <w:rsid w:val="007A0CA5"/>
    <w:rsid w:val="007A199A"/>
    <w:rsid w:val="007A2263"/>
    <w:rsid w:val="007A2B35"/>
    <w:rsid w:val="007A421E"/>
    <w:rsid w:val="007A4C44"/>
    <w:rsid w:val="007A4D55"/>
    <w:rsid w:val="007A4DDD"/>
    <w:rsid w:val="007A614B"/>
    <w:rsid w:val="007A632A"/>
    <w:rsid w:val="007A67F3"/>
    <w:rsid w:val="007A70AB"/>
    <w:rsid w:val="007A70FE"/>
    <w:rsid w:val="007A7859"/>
    <w:rsid w:val="007A7E57"/>
    <w:rsid w:val="007B0140"/>
    <w:rsid w:val="007B0952"/>
    <w:rsid w:val="007B16A1"/>
    <w:rsid w:val="007B3080"/>
    <w:rsid w:val="007B3815"/>
    <w:rsid w:val="007B509D"/>
    <w:rsid w:val="007B510A"/>
    <w:rsid w:val="007B59ED"/>
    <w:rsid w:val="007B6B1A"/>
    <w:rsid w:val="007B71C2"/>
    <w:rsid w:val="007B7462"/>
    <w:rsid w:val="007B7494"/>
    <w:rsid w:val="007B7618"/>
    <w:rsid w:val="007B7986"/>
    <w:rsid w:val="007B79C1"/>
    <w:rsid w:val="007B7B2F"/>
    <w:rsid w:val="007B7CF8"/>
    <w:rsid w:val="007C0177"/>
    <w:rsid w:val="007C04D4"/>
    <w:rsid w:val="007C17E6"/>
    <w:rsid w:val="007C1E14"/>
    <w:rsid w:val="007C35DC"/>
    <w:rsid w:val="007C46D1"/>
    <w:rsid w:val="007C49E8"/>
    <w:rsid w:val="007C5B98"/>
    <w:rsid w:val="007C6D9B"/>
    <w:rsid w:val="007C7CA5"/>
    <w:rsid w:val="007D0768"/>
    <w:rsid w:val="007D0CF4"/>
    <w:rsid w:val="007D108D"/>
    <w:rsid w:val="007D21D0"/>
    <w:rsid w:val="007D2DDF"/>
    <w:rsid w:val="007D2F68"/>
    <w:rsid w:val="007D34F1"/>
    <w:rsid w:val="007D3EF4"/>
    <w:rsid w:val="007D438D"/>
    <w:rsid w:val="007D479D"/>
    <w:rsid w:val="007D4C8A"/>
    <w:rsid w:val="007D4ECB"/>
    <w:rsid w:val="007D5207"/>
    <w:rsid w:val="007D5DF7"/>
    <w:rsid w:val="007D6A06"/>
    <w:rsid w:val="007D6E92"/>
    <w:rsid w:val="007D6EF9"/>
    <w:rsid w:val="007D7C67"/>
    <w:rsid w:val="007E03D2"/>
    <w:rsid w:val="007E0D03"/>
    <w:rsid w:val="007E111F"/>
    <w:rsid w:val="007E1596"/>
    <w:rsid w:val="007E1AB9"/>
    <w:rsid w:val="007E1D6A"/>
    <w:rsid w:val="007E1DBC"/>
    <w:rsid w:val="007E1F2A"/>
    <w:rsid w:val="007E2CBD"/>
    <w:rsid w:val="007E305B"/>
    <w:rsid w:val="007E3823"/>
    <w:rsid w:val="007E3DD2"/>
    <w:rsid w:val="007E3EF4"/>
    <w:rsid w:val="007E42CA"/>
    <w:rsid w:val="007E4CED"/>
    <w:rsid w:val="007E5784"/>
    <w:rsid w:val="007E5856"/>
    <w:rsid w:val="007E5F19"/>
    <w:rsid w:val="007F0270"/>
    <w:rsid w:val="007F0289"/>
    <w:rsid w:val="007F162A"/>
    <w:rsid w:val="007F198D"/>
    <w:rsid w:val="007F1FAA"/>
    <w:rsid w:val="007F238D"/>
    <w:rsid w:val="007F3D98"/>
    <w:rsid w:val="007F3DEE"/>
    <w:rsid w:val="007F42D8"/>
    <w:rsid w:val="007F47BF"/>
    <w:rsid w:val="007F480B"/>
    <w:rsid w:val="007F53C2"/>
    <w:rsid w:val="007F588A"/>
    <w:rsid w:val="007F5A25"/>
    <w:rsid w:val="007F5E47"/>
    <w:rsid w:val="007F6395"/>
    <w:rsid w:val="007F63F0"/>
    <w:rsid w:val="007F78F5"/>
    <w:rsid w:val="007F7A24"/>
    <w:rsid w:val="007F7B26"/>
    <w:rsid w:val="007F7F17"/>
    <w:rsid w:val="0080090C"/>
    <w:rsid w:val="00800D00"/>
    <w:rsid w:val="00801E44"/>
    <w:rsid w:val="00801EAF"/>
    <w:rsid w:val="008022F7"/>
    <w:rsid w:val="00802BE8"/>
    <w:rsid w:val="00802CB6"/>
    <w:rsid w:val="00802E61"/>
    <w:rsid w:val="00803118"/>
    <w:rsid w:val="00804C87"/>
    <w:rsid w:val="00804E33"/>
    <w:rsid w:val="00805D05"/>
    <w:rsid w:val="0080626A"/>
    <w:rsid w:val="008063AC"/>
    <w:rsid w:val="008068F9"/>
    <w:rsid w:val="008077B8"/>
    <w:rsid w:val="00810AFE"/>
    <w:rsid w:val="008115D0"/>
    <w:rsid w:val="008116DB"/>
    <w:rsid w:val="00811824"/>
    <w:rsid w:val="00812A73"/>
    <w:rsid w:val="008136AD"/>
    <w:rsid w:val="00813E26"/>
    <w:rsid w:val="00813FEF"/>
    <w:rsid w:val="00814147"/>
    <w:rsid w:val="008148C0"/>
    <w:rsid w:val="00814D7D"/>
    <w:rsid w:val="00814DE1"/>
    <w:rsid w:val="008154A0"/>
    <w:rsid w:val="00815511"/>
    <w:rsid w:val="00816932"/>
    <w:rsid w:val="00817043"/>
    <w:rsid w:val="008170C5"/>
    <w:rsid w:val="0081798C"/>
    <w:rsid w:val="00820422"/>
    <w:rsid w:val="00820F63"/>
    <w:rsid w:val="008219CF"/>
    <w:rsid w:val="00821D94"/>
    <w:rsid w:val="0082244D"/>
    <w:rsid w:val="00822CD7"/>
    <w:rsid w:val="008248C4"/>
    <w:rsid w:val="0082493A"/>
    <w:rsid w:val="008254AA"/>
    <w:rsid w:val="008259BE"/>
    <w:rsid w:val="00825BDD"/>
    <w:rsid w:val="00825ECC"/>
    <w:rsid w:val="0082666D"/>
    <w:rsid w:val="00826748"/>
    <w:rsid w:val="00826772"/>
    <w:rsid w:val="00826AED"/>
    <w:rsid w:val="00826F08"/>
    <w:rsid w:val="008270E5"/>
    <w:rsid w:val="00827ACC"/>
    <w:rsid w:val="00827E2E"/>
    <w:rsid w:val="00830BAD"/>
    <w:rsid w:val="008316DF"/>
    <w:rsid w:val="00832B33"/>
    <w:rsid w:val="00833B96"/>
    <w:rsid w:val="0083429F"/>
    <w:rsid w:val="00834464"/>
    <w:rsid w:val="008348E6"/>
    <w:rsid w:val="00834907"/>
    <w:rsid w:val="00834A66"/>
    <w:rsid w:val="00840E63"/>
    <w:rsid w:val="008417A2"/>
    <w:rsid w:val="00841E67"/>
    <w:rsid w:val="00841FA6"/>
    <w:rsid w:val="00842054"/>
    <w:rsid w:val="008420E1"/>
    <w:rsid w:val="00844063"/>
    <w:rsid w:val="00844BEF"/>
    <w:rsid w:val="00845391"/>
    <w:rsid w:val="00845502"/>
    <w:rsid w:val="00847FE1"/>
    <w:rsid w:val="00850109"/>
    <w:rsid w:val="00850278"/>
    <w:rsid w:val="008502AF"/>
    <w:rsid w:val="00850A2A"/>
    <w:rsid w:val="008517A3"/>
    <w:rsid w:val="00851C9E"/>
    <w:rsid w:val="00851E75"/>
    <w:rsid w:val="008525BF"/>
    <w:rsid w:val="00853059"/>
    <w:rsid w:val="00853C91"/>
    <w:rsid w:val="00853F39"/>
    <w:rsid w:val="0085519F"/>
    <w:rsid w:val="0085563E"/>
    <w:rsid w:val="00855F39"/>
    <w:rsid w:val="0085651B"/>
    <w:rsid w:val="008565DD"/>
    <w:rsid w:val="008574B1"/>
    <w:rsid w:val="008577B0"/>
    <w:rsid w:val="00857C19"/>
    <w:rsid w:val="008608F6"/>
    <w:rsid w:val="00861B6E"/>
    <w:rsid w:val="00861F3F"/>
    <w:rsid w:val="008623D8"/>
    <w:rsid w:val="00862C39"/>
    <w:rsid w:val="00863143"/>
    <w:rsid w:val="008632C7"/>
    <w:rsid w:val="00863F06"/>
    <w:rsid w:val="00865EC8"/>
    <w:rsid w:val="00866B40"/>
    <w:rsid w:val="00866D3E"/>
    <w:rsid w:val="0087099F"/>
    <w:rsid w:val="00870B06"/>
    <w:rsid w:val="0087212E"/>
    <w:rsid w:val="00872AA6"/>
    <w:rsid w:val="00872B43"/>
    <w:rsid w:val="00873757"/>
    <w:rsid w:val="00874D4B"/>
    <w:rsid w:val="00874E4C"/>
    <w:rsid w:val="008754BC"/>
    <w:rsid w:val="00875835"/>
    <w:rsid w:val="008760F9"/>
    <w:rsid w:val="0087618C"/>
    <w:rsid w:val="00877233"/>
    <w:rsid w:val="00877C89"/>
    <w:rsid w:val="008806EC"/>
    <w:rsid w:val="008810A7"/>
    <w:rsid w:val="00881844"/>
    <w:rsid w:val="00881966"/>
    <w:rsid w:val="00881B5E"/>
    <w:rsid w:val="008821AE"/>
    <w:rsid w:val="00883167"/>
    <w:rsid w:val="0088332C"/>
    <w:rsid w:val="00884125"/>
    <w:rsid w:val="00884210"/>
    <w:rsid w:val="0088466A"/>
    <w:rsid w:val="00884AFA"/>
    <w:rsid w:val="00885446"/>
    <w:rsid w:val="00885C04"/>
    <w:rsid w:val="008861B8"/>
    <w:rsid w:val="00886851"/>
    <w:rsid w:val="008869B8"/>
    <w:rsid w:val="00886E91"/>
    <w:rsid w:val="00887865"/>
    <w:rsid w:val="00887C7B"/>
    <w:rsid w:val="00887C8B"/>
    <w:rsid w:val="0089077D"/>
    <w:rsid w:val="00891575"/>
    <w:rsid w:val="00891FDB"/>
    <w:rsid w:val="008921BD"/>
    <w:rsid w:val="00892522"/>
    <w:rsid w:val="0089288B"/>
    <w:rsid w:val="00893217"/>
    <w:rsid w:val="008939EC"/>
    <w:rsid w:val="00893D4C"/>
    <w:rsid w:val="00894482"/>
    <w:rsid w:val="00894F19"/>
    <w:rsid w:val="008952A5"/>
    <w:rsid w:val="0089655E"/>
    <w:rsid w:val="00896783"/>
    <w:rsid w:val="00896B52"/>
    <w:rsid w:val="008976A4"/>
    <w:rsid w:val="008A0305"/>
    <w:rsid w:val="008A078C"/>
    <w:rsid w:val="008A0ECE"/>
    <w:rsid w:val="008A1861"/>
    <w:rsid w:val="008A1ED8"/>
    <w:rsid w:val="008A3280"/>
    <w:rsid w:val="008A330F"/>
    <w:rsid w:val="008A5F3F"/>
    <w:rsid w:val="008A6668"/>
    <w:rsid w:val="008A66B9"/>
    <w:rsid w:val="008A6923"/>
    <w:rsid w:val="008A6D1F"/>
    <w:rsid w:val="008A6D5C"/>
    <w:rsid w:val="008A74B5"/>
    <w:rsid w:val="008A7DCE"/>
    <w:rsid w:val="008B09B5"/>
    <w:rsid w:val="008B0A62"/>
    <w:rsid w:val="008B0B68"/>
    <w:rsid w:val="008B170F"/>
    <w:rsid w:val="008B18CC"/>
    <w:rsid w:val="008B1A5B"/>
    <w:rsid w:val="008B2B3F"/>
    <w:rsid w:val="008B332E"/>
    <w:rsid w:val="008B4A48"/>
    <w:rsid w:val="008B566A"/>
    <w:rsid w:val="008B589E"/>
    <w:rsid w:val="008B5A60"/>
    <w:rsid w:val="008B6076"/>
    <w:rsid w:val="008B6773"/>
    <w:rsid w:val="008B69F4"/>
    <w:rsid w:val="008B6B2E"/>
    <w:rsid w:val="008B7242"/>
    <w:rsid w:val="008B72A9"/>
    <w:rsid w:val="008C0E70"/>
    <w:rsid w:val="008C1506"/>
    <w:rsid w:val="008C258C"/>
    <w:rsid w:val="008C2639"/>
    <w:rsid w:val="008C396C"/>
    <w:rsid w:val="008C3B39"/>
    <w:rsid w:val="008C457E"/>
    <w:rsid w:val="008C46AC"/>
    <w:rsid w:val="008C4FB2"/>
    <w:rsid w:val="008C53EC"/>
    <w:rsid w:val="008C5E40"/>
    <w:rsid w:val="008C5FA3"/>
    <w:rsid w:val="008C6038"/>
    <w:rsid w:val="008C603B"/>
    <w:rsid w:val="008C72D5"/>
    <w:rsid w:val="008C749C"/>
    <w:rsid w:val="008C7686"/>
    <w:rsid w:val="008C79CB"/>
    <w:rsid w:val="008D0B92"/>
    <w:rsid w:val="008D137C"/>
    <w:rsid w:val="008D1DE2"/>
    <w:rsid w:val="008D22CD"/>
    <w:rsid w:val="008D2E06"/>
    <w:rsid w:val="008D35ED"/>
    <w:rsid w:val="008D3901"/>
    <w:rsid w:val="008D3D4F"/>
    <w:rsid w:val="008D434F"/>
    <w:rsid w:val="008D4493"/>
    <w:rsid w:val="008D4C45"/>
    <w:rsid w:val="008D51C1"/>
    <w:rsid w:val="008D51F4"/>
    <w:rsid w:val="008D52B1"/>
    <w:rsid w:val="008D52DC"/>
    <w:rsid w:val="008D6030"/>
    <w:rsid w:val="008D64A6"/>
    <w:rsid w:val="008D6821"/>
    <w:rsid w:val="008D77CF"/>
    <w:rsid w:val="008E04BF"/>
    <w:rsid w:val="008E1AC7"/>
    <w:rsid w:val="008E20B7"/>
    <w:rsid w:val="008E2C59"/>
    <w:rsid w:val="008E2EDC"/>
    <w:rsid w:val="008E3C94"/>
    <w:rsid w:val="008E4B44"/>
    <w:rsid w:val="008E51B2"/>
    <w:rsid w:val="008E59A7"/>
    <w:rsid w:val="008E5A9E"/>
    <w:rsid w:val="008E5F73"/>
    <w:rsid w:val="008E65F7"/>
    <w:rsid w:val="008E68C3"/>
    <w:rsid w:val="008E6B4A"/>
    <w:rsid w:val="008E6BD5"/>
    <w:rsid w:val="008F07FD"/>
    <w:rsid w:val="008F1978"/>
    <w:rsid w:val="008F1F7D"/>
    <w:rsid w:val="008F2EB0"/>
    <w:rsid w:val="008F3C2E"/>
    <w:rsid w:val="008F5397"/>
    <w:rsid w:val="008F56C2"/>
    <w:rsid w:val="008F72CA"/>
    <w:rsid w:val="008F7890"/>
    <w:rsid w:val="008F79AF"/>
    <w:rsid w:val="00900387"/>
    <w:rsid w:val="009017E9"/>
    <w:rsid w:val="00901AF0"/>
    <w:rsid w:val="00901EF3"/>
    <w:rsid w:val="00903551"/>
    <w:rsid w:val="009035C3"/>
    <w:rsid w:val="00903D5D"/>
    <w:rsid w:val="0090548D"/>
    <w:rsid w:val="009054EC"/>
    <w:rsid w:val="00906440"/>
    <w:rsid w:val="00906674"/>
    <w:rsid w:val="00907865"/>
    <w:rsid w:val="00907ADA"/>
    <w:rsid w:val="0091137F"/>
    <w:rsid w:val="0091142E"/>
    <w:rsid w:val="009116DA"/>
    <w:rsid w:val="0091183B"/>
    <w:rsid w:val="00911861"/>
    <w:rsid w:val="00912595"/>
    <w:rsid w:val="009126B8"/>
    <w:rsid w:val="00912815"/>
    <w:rsid w:val="009129E4"/>
    <w:rsid w:val="009132C6"/>
    <w:rsid w:val="0091340F"/>
    <w:rsid w:val="00913782"/>
    <w:rsid w:val="00913786"/>
    <w:rsid w:val="00913FE9"/>
    <w:rsid w:val="00914951"/>
    <w:rsid w:val="0091534D"/>
    <w:rsid w:val="00915B89"/>
    <w:rsid w:val="00916B48"/>
    <w:rsid w:val="009170E1"/>
    <w:rsid w:val="009177E5"/>
    <w:rsid w:val="00921091"/>
    <w:rsid w:val="00921591"/>
    <w:rsid w:val="009215F3"/>
    <w:rsid w:val="0092181D"/>
    <w:rsid w:val="00921E58"/>
    <w:rsid w:val="009223D6"/>
    <w:rsid w:val="00922DFC"/>
    <w:rsid w:val="00922E82"/>
    <w:rsid w:val="00923A70"/>
    <w:rsid w:val="00924068"/>
    <w:rsid w:val="00924905"/>
    <w:rsid w:val="00924AFA"/>
    <w:rsid w:val="00924C33"/>
    <w:rsid w:val="0092514C"/>
    <w:rsid w:val="009251DF"/>
    <w:rsid w:val="00926394"/>
    <w:rsid w:val="00930121"/>
    <w:rsid w:val="00930E07"/>
    <w:rsid w:val="0093116C"/>
    <w:rsid w:val="00931428"/>
    <w:rsid w:val="00932635"/>
    <w:rsid w:val="009331F3"/>
    <w:rsid w:val="0093331C"/>
    <w:rsid w:val="00933FC9"/>
    <w:rsid w:val="00934310"/>
    <w:rsid w:val="009349D3"/>
    <w:rsid w:val="00934C07"/>
    <w:rsid w:val="00934C35"/>
    <w:rsid w:val="00934E97"/>
    <w:rsid w:val="00936516"/>
    <w:rsid w:val="009365C0"/>
    <w:rsid w:val="00936FA1"/>
    <w:rsid w:val="009376A3"/>
    <w:rsid w:val="00940E38"/>
    <w:rsid w:val="00940F47"/>
    <w:rsid w:val="00941603"/>
    <w:rsid w:val="009422F2"/>
    <w:rsid w:val="00942954"/>
    <w:rsid w:val="00942D29"/>
    <w:rsid w:val="00942E35"/>
    <w:rsid w:val="00942E86"/>
    <w:rsid w:val="00943582"/>
    <w:rsid w:val="00943B32"/>
    <w:rsid w:val="00943B95"/>
    <w:rsid w:val="00944A83"/>
    <w:rsid w:val="00945F54"/>
    <w:rsid w:val="009462A7"/>
    <w:rsid w:val="00946CB1"/>
    <w:rsid w:val="00946D86"/>
    <w:rsid w:val="00946FCA"/>
    <w:rsid w:val="00947264"/>
    <w:rsid w:val="00950B18"/>
    <w:rsid w:val="00951106"/>
    <w:rsid w:val="0095147D"/>
    <w:rsid w:val="00951491"/>
    <w:rsid w:val="009514A5"/>
    <w:rsid w:val="009514DD"/>
    <w:rsid w:val="00951CCC"/>
    <w:rsid w:val="009521B4"/>
    <w:rsid w:val="009523F8"/>
    <w:rsid w:val="00952518"/>
    <w:rsid w:val="00952961"/>
    <w:rsid w:val="00952EAC"/>
    <w:rsid w:val="009547A0"/>
    <w:rsid w:val="00954958"/>
    <w:rsid w:val="009551B3"/>
    <w:rsid w:val="009559C1"/>
    <w:rsid w:val="009563B0"/>
    <w:rsid w:val="00956547"/>
    <w:rsid w:val="00957099"/>
    <w:rsid w:val="00957EC9"/>
    <w:rsid w:val="009601F3"/>
    <w:rsid w:val="009616EB"/>
    <w:rsid w:val="009621C3"/>
    <w:rsid w:val="00963056"/>
    <w:rsid w:val="009630B6"/>
    <w:rsid w:val="0096476F"/>
    <w:rsid w:val="009660F9"/>
    <w:rsid w:val="00966F90"/>
    <w:rsid w:val="009671ED"/>
    <w:rsid w:val="00967712"/>
    <w:rsid w:val="009679ED"/>
    <w:rsid w:val="009701A8"/>
    <w:rsid w:val="0097068C"/>
    <w:rsid w:val="0097079D"/>
    <w:rsid w:val="00970A16"/>
    <w:rsid w:val="00970C17"/>
    <w:rsid w:val="009710CB"/>
    <w:rsid w:val="00971197"/>
    <w:rsid w:val="009715CE"/>
    <w:rsid w:val="00971995"/>
    <w:rsid w:val="00971DA8"/>
    <w:rsid w:val="009720E0"/>
    <w:rsid w:val="0097286B"/>
    <w:rsid w:val="00972CBF"/>
    <w:rsid w:val="00973A6D"/>
    <w:rsid w:val="00973B24"/>
    <w:rsid w:val="00973C90"/>
    <w:rsid w:val="00973D95"/>
    <w:rsid w:val="00976108"/>
    <w:rsid w:val="0097681F"/>
    <w:rsid w:val="00976F5F"/>
    <w:rsid w:val="0097767E"/>
    <w:rsid w:val="00980EDE"/>
    <w:rsid w:val="00981525"/>
    <w:rsid w:val="00981B9B"/>
    <w:rsid w:val="00981D55"/>
    <w:rsid w:val="00981F3C"/>
    <w:rsid w:val="00982621"/>
    <w:rsid w:val="00982703"/>
    <w:rsid w:val="0098270C"/>
    <w:rsid w:val="0098297D"/>
    <w:rsid w:val="0098374E"/>
    <w:rsid w:val="00983CF3"/>
    <w:rsid w:val="00984015"/>
    <w:rsid w:val="009844CD"/>
    <w:rsid w:val="00984EE3"/>
    <w:rsid w:val="00985A99"/>
    <w:rsid w:val="00985D3C"/>
    <w:rsid w:val="0098665E"/>
    <w:rsid w:val="00986662"/>
    <w:rsid w:val="00986757"/>
    <w:rsid w:val="00987711"/>
    <w:rsid w:val="00987A72"/>
    <w:rsid w:val="00987DF5"/>
    <w:rsid w:val="00990EC3"/>
    <w:rsid w:val="009910BE"/>
    <w:rsid w:val="00992342"/>
    <w:rsid w:val="009931AE"/>
    <w:rsid w:val="00993D3E"/>
    <w:rsid w:val="00994418"/>
    <w:rsid w:val="00994C48"/>
    <w:rsid w:val="00995354"/>
    <w:rsid w:val="00995DE2"/>
    <w:rsid w:val="00996BC6"/>
    <w:rsid w:val="00997422"/>
    <w:rsid w:val="009A059B"/>
    <w:rsid w:val="009A0D39"/>
    <w:rsid w:val="009A1B5C"/>
    <w:rsid w:val="009A1F66"/>
    <w:rsid w:val="009A274E"/>
    <w:rsid w:val="009A2D1C"/>
    <w:rsid w:val="009A2FAC"/>
    <w:rsid w:val="009A43B6"/>
    <w:rsid w:val="009A4454"/>
    <w:rsid w:val="009A4E74"/>
    <w:rsid w:val="009A50FC"/>
    <w:rsid w:val="009A51BC"/>
    <w:rsid w:val="009A5709"/>
    <w:rsid w:val="009A5901"/>
    <w:rsid w:val="009A5A4A"/>
    <w:rsid w:val="009A68AA"/>
    <w:rsid w:val="009A7208"/>
    <w:rsid w:val="009B0046"/>
    <w:rsid w:val="009B0726"/>
    <w:rsid w:val="009B104F"/>
    <w:rsid w:val="009B1092"/>
    <w:rsid w:val="009B116B"/>
    <w:rsid w:val="009B189C"/>
    <w:rsid w:val="009B1ADD"/>
    <w:rsid w:val="009B23A5"/>
    <w:rsid w:val="009B27E6"/>
    <w:rsid w:val="009B2A54"/>
    <w:rsid w:val="009B2A60"/>
    <w:rsid w:val="009B4227"/>
    <w:rsid w:val="009B46AF"/>
    <w:rsid w:val="009B4801"/>
    <w:rsid w:val="009B4EDB"/>
    <w:rsid w:val="009B5137"/>
    <w:rsid w:val="009B53D2"/>
    <w:rsid w:val="009B5433"/>
    <w:rsid w:val="009B54D4"/>
    <w:rsid w:val="009B554A"/>
    <w:rsid w:val="009B59CE"/>
    <w:rsid w:val="009B67CE"/>
    <w:rsid w:val="009B68CD"/>
    <w:rsid w:val="009B70C5"/>
    <w:rsid w:val="009B745F"/>
    <w:rsid w:val="009C0D0B"/>
    <w:rsid w:val="009C0D96"/>
    <w:rsid w:val="009C0E1C"/>
    <w:rsid w:val="009C1A1A"/>
    <w:rsid w:val="009C1AC5"/>
    <w:rsid w:val="009C39EA"/>
    <w:rsid w:val="009C4C4A"/>
    <w:rsid w:val="009C542F"/>
    <w:rsid w:val="009C5D2F"/>
    <w:rsid w:val="009C6B2A"/>
    <w:rsid w:val="009C6FD7"/>
    <w:rsid w:val="009C7524"/>
    <w:rsid w:val="009C7E40"/>
    <w:rsid w:val="009D0131"/>
    <w:rsid w:val="009D0327"/>
    <w:rsid w:val="009D06D1"/>
    <w:rsid w:val="009D08ED"/>
    <w:rsid w:val="009D0B47"/>
    <w:rsid w:val="009D0CFA"/>
    <w:rsid w:val="009D1847"/>
    <w:rsid w:val="009D2134"/>
    <w:rsid w:val="009D26CF"/>
    <w:rsid w:val="009D38F9"/>
    <w:rsid w:val="009D3A7E"/>
    <w:rsid w:val="009D3F25"/>
    <w:rsid w:val="009D483F"/>
    <w:rsid w:val="009D5661"/>
    <w:rsid w:val="009D576F"/>
    <w:rsid w:val="009D5A79"/>
    <w:rsid w:val="009D7141"/>
    <w:rsid w:val="009D7270"/>
    <w:rsid w:val="009D73FA"/>
    <w:rsid w:val="009D77D4"/>
    <w:rsid w:val="009D7A9E"/>
    <w:rsid w:val="009E0466"/>
    <w:rsid w:val="009E07EA"/>
    <w:rsid w:val="009E090D"/>
    <w:rsid w:val="009E0C46"/>
    <w:rsid w:val="009E11D3"/>
    <w:rsid w:val="009E146B"/>
    <w:rsid w:val="009E1E8D"/>
    <w:rsid w:val="009E2AAB"/>
    <w:rsid w:val="009E3175"/>
    <w:rsid w:val="009E3775"/>
    <w:rsid w:val="009E401A"/>
    <w:rsid w:val="009E447B"/>
    <w:rsid w:val="009E47C5"/>
    <w:rsid w:val="009E6001"/>
    <w:rsid w:val="009E60F7"/>
    <w:rsid w:val="009E68EC"/>
    <w:rsid w:val="009E70BE"/>
    <w:rsid w:val="009E794F"/>
    <w:rsid w:val="009E7FE0"/>
    <w:rsid w:val="009F0B3E"/>
    <w:rsid w:val="009F2260"/>
    <w:rsid w:val="009F2366"/>
    <w:rsid w:val="009F277B"/>
    <w:rsid w:val="009F32B6"/>
    <w:rsid w:val="009F34CF"/>
    <w:rsid w:val="009F3651"/>
    <w:rsid w:val="009F3B26"/>
    <w:rsid w:val="009F40A7"/>
    <w:rsid w:val="009F4993"/>
    <w:rsid w:val="009F5128"/>
    <w:rsid w:val="009F55E0"/>
    <w:rsid w:val="009F5BBE"/>
    <w:rsid w:val="009F5BD8"/>
    <w:rsid w:val="009F66FD"/>
    <w:rsid w:val="009F6CEC"/>
    <w:rsid w:val="009F7183"/>
    <w:rsid w:val="009F7CEA"/>
    <w:rsid w:val="00A00CCB"/>
    <w:rsid w:val="00A01000"/>
    <w:rsid w:val="00A013D7"/>
    <w:rsid w:val="00A01915"/>
    <w:rsid w:val="00A019CE"/>
    <w:rsid w:val="00A01D68"/>
    <w:rsid w:val="00A022F6"/>
    <w:rsid w:val="00A02CCB"/>
    <w:rsid w:val="00A03017"/>
    <w:rsid w:val="00A03ED3"/>
    <w:rsid w:val="00A04628"/>
    <w:rsid w:val="00A04FDB"/>
    <w:rsid w:val="00A05E1D"/>
    <w:rsid w:val="00A06763"/>
    <w:rsid w:val="00A0691E"/>
    <w:rsid w:val="00A06DCB"/>
    <w:rsid w:val="00A07FC1"/>
    <w:rsid w:val="00A10088"/>
    <w:rsid w:val="00A100AB"/>
    <w:rsid w:val="00A108CF"/>
    <w:rsid w:val="00A10FF7"/>
    <w:rsid w:val="00A1124F"/>
    <w:rsid w:val="00A11989"/>
    <w:rsid w:val="00A11D6F"/>
    <w:rsid w:val="00A1207B"/>
    <w:rsid w:val="00A12A1F"/>
    <w:rsid w:val="00A12D1F"/>
    <w:rsid w:val="00A12E29"/>
    <w:rsid w:val="00A13303"/>
    <w:rsid w:val="00A139FE"/>
    <w:rsid w:val="00A14261"/>
    <w:rsid w:val="00A142C2"/>
    <w:rsid w:val="00A14640"/>
    <w:rsid w:val="00A146A3"/>
    <w:rsid w:val="00A1487F"/>
    <w:rsid w:val="00A14A1C"/>
    <w:rsid w:val="00A15440"/>
    <w:rsid w:val="00A16EAE"/>
    <w:rsid w:val="00A1765F"/>
    <w:rsid w:val="00A201DD"/>
    <w:rsid w:val="00A20CC6"/>
    <w:rsid w:val="00A219FB"/>
    <w:rsid w:val="00A21A3B"/>
    <w:rsid w:val="00A21AA3"/>
    <w:rsid w:val="00A2328D"/>
    <w:rsid w:val="00A2377A"/>
    <w:rsid w:val="00A23AE2"/>
    <w:rsid w:val="00A23FF4"/>
    <w:rsid w:val="00A242D1"/>
    <w:rsid w:val="00A255C7"/>
    <w:rsid w:val="00A26346"/>
    <w:rsid w:val="00A26529"/>
    <w:rsid w:val="00A26AF4"/>
    <w:rsid w:val="00A2742E"/>
    <w:rsid w:val="00A27C14"/>
    <w:rsid w:val="00A31897"/>
    <w:rsid w:val="00A31D79"/>
    <w:rsid w:val="00A32D81"/>
    <w:rsid w:val="00A332B6"/>
    <w:rsid w:val="00A333C5"/>
    <w:rsid w:val="00A335C9"/>
    <w:rsid w:val="00A33761"/>
    <w:rsid w:val="00A33964"/>
    <w:rsid w:val="00A33A9A"/>
    <w:rsid w:val="00A3546C"/>
    <w:rsid w:val="00A360E3"/>
    <w:rsid w:val="00A361AB"/>
    <w:rsid w:val="00A36947"/>
    <w:rsid w:val="00A373C7"/>
    <w:rsid w:val="00A37994"/>
    <w:rsid w:val="00A379EC"/>
    <w:rsid w:val="00A37A3E"/>
    <w:rsid w:val="00A404DF"/>
    <w:rsid w:val="00A42E0C"/>
    <w:rsid w:val="00A440C3"/>
    <w:rsid w:val="00A448E5"/>
    <w:rsid w:val="00A44EB2"/>
    <w:rsid w:val="00A45D07"/>
    <w:rsid w:val="00A4690B"/>
    <w:rsid w:val="00A469F2"/>
    <w:rsid w:val="00A471BC"/>
    <w:rsid w:val="00A47DD2"/>
    <w:rsid w:val="00A50EE1"/>
    <w:rsid w:val="00A5159E"/>
    <w:rsid w:val="00A52F74"/>
    <w:rsid w:val="00A5310E"/>
    <w:rsid w:val="00A5321B"/>
    <w:rsid w:val="00A537EA"/>
    <w:rsid w:val="00A54531"/>
    <w:rsid w:val="00A5467F"/>
    <w:rsid w:val="00A55096"/>
    <w:rsid w:val="00A55645"/>
    <w:rsid w:val="00A55D65"/>
    <w:rsid w:val="00A5757F"/>
    <w:rsid w:val="00A60539"/>
    <w:rsid w:val="00A60700"/>
    <w:rsid w:val="00A61181"/>
    <w:rsid w:val="00A623F7"/>
    <w:rsid w:val="00A62677"/>
    <w:rsid w:val="00A6324E"/>
    <w:rsid w:val="00A63BEF"/>
    <w:rsid w:val="00A650DD"/>
    <w:rsid w:val="00A6587D"/>
    <w:rsid w:val="00A66294"/>
    <w:rsid w:val="00A668CB"/>
    <w:rsid w:val="00A66BEF"/>
    <w:rsid w:val="00A66FAF"/>
    <w:rsid w:val="00A67E9E"/>
    <w:rsid w:val="00A71121"/>
    <w:rsid w:val="00A7145A"/>
    <w:rsid w:val="00A714F5"/>
    <w:rsid w:val="00A71F53"/>
    <w:rsid w:val="00A72B38"/>
    <w:rsid w:val="00A72D7E"/>
    <w:rsid w:val="00A72E34"/>
    <w:rsid w:val="00A72EF2"/>
    <w:rsid w:val="00A73182"/>
    <w:rsid w:val="00A751B6"/>
    <w:rsid w:val="00A755BE"/>
    <w:rsid w:val="00A777C9"/>
    <w:rsid w:val="00A77CDA"/>
    <w:rsid w:val="00A77F60"/>
    <w:rsid w:val="00A803EF"/>
    <w:rsid w:val="00A8066B"/>
    <w:rsid w:val="00A808FA"/>
    <w:rsid w:val="00A81113"/>
    <w:rsid w:val="00A8230D"/>
    <w:rsid w:val="00A82742"/>
    <w:rsid w:val="00A82D8A"/>
    <w:rsid w:val="00A837AB"/>
    <w:rsid w:val="00A83FE0"/>
    <w:rsid w:val="00A85097"/>
    <w:rsid w:val="00A85372"/>
    <w:rsid w:val="00A85AB9"/>
    <w:rsid w:val="00A85D86"/>
    <w:rsid w:val="00A8636E"/>
    <w:rsid w:val="00A872A6"/>
    <w:rsid w:val="00A87DB8"/>
    <w:rsid w:val="00A91167"/>
    <w:rsid w:val="00A92FD8"/>
    <w:rsid w:val="00A932CD"/>
    <w:rsid w:val="00A93453"/>
    <w:rsid w:val="00A93E66"/>
    <w:rsid w:val="00A94955"/>
    <w:rsid w:val="00A94AA2"/>
    <w:rsid w:val="00A95053"/>
    <w:rsid w:val="00A959DF"/>
    <w:rsid w:val="00A95DC8"/>
    <w:rsid w:val="00A963D1"/>
    <w:rsid w:val="00A96A41"/>
    <w:rsid w:val="00A96D63"/>
    <w:rsid w:val="00A96FC6"/>
    <w:rsid w:val="00A975F0"/>
    <w:rsid w:val="00AA0245"/>
    <w:rsid w:val="00AA02FB"/>
    <w:rsid w:val="00AA0743"/>
    <w:rsid w:val="00AA08B1"/>
    <w:rsid w:val="00AA0A37"/>
    <w:rsid w:val="00AA12E4"/>
    <w:rsid w:val="00AA16CC"/>
    <w:rsid w:val="00AA26AB"/>
    <w:rsid w:val="00AA2DE6"/>
    <w:rsid w:val="00AA3C89"/>
    <w:rsid w:val="00AA6D38"/>
    <w:rsid w:val="00AA7032"/>
    <w:rsid w:val="00AA7363"/>
    <w:rsid w:val="00AA7B42"/>
    <w:rsid w:val="00AA7CFD"/>
    <w:rsid w:val="00AB0271"/>
    <w:rsid w:val="00AB0552"/>
    <w:rsid w:val="00AB0607"/>
    <w:rsid w:val="00AB06A0"/>
    <w:rsid w:val="00AB0CCE"/>
    <w:rsid w:val="00AB0DDE"/>
    <w:rsid w:val="00AB15B3"/>
    <w:rsid w:val="00AB1D6E"/>
    <w:rsid w:val="00AB23D2"/>
    <w:rsid w:val="00AB265E"/>
    <w:rsid w:val="00AB2EC6"/>
    <w:rsid w:val="00AB321C"/>
    <w:rsid w:val="00AB3857"/>
    <w:rsid w:val="00AB4074"/>
    <w:rsid w:val="00AB47AB"/>
    <w:rsid w:val="00AB6F8D"/>
    <w:rsid w:val="00AB7C36"/>
    <w:rsid w:val="00AC1184"/>
    <w:rsid w:val="00AC16F5"/>
    <w:rsid w:val="00AC1F86"/>
    <w:rsid w:val="00AC214D"/>
    <w:rsid w:val="00AC222F"/>
    <w:rsid w:val="00AC3043"/>
    <w:rsid w:val="00AC3237"/>
    <w:rsid w:val="00AC4078"/>
    <w:rsid w:val="00AC5236"/>
    <w:rsid w:val="00AC53F7"/>
    <w:rsid w:val="00AC5C80"/>
    <w:rsid w:val="00AC5D60"/>
    <w:rsid w:val="00AC66C7"/>
    <w:rsid w:val="00AC7CBA"/>
    <w:rsid w:val="00AD0485"/>
    <w:rsid w:val="00AD12F6"/>
    <w:rsid w:val="00AD165A"/>
    <w:rsid w:val="00AD1F46"/>
    <w:rsid w:val="00AD2052"/>
    <w:rsid w:val="00AD22E1"/>
    <w:rsid w:val="00AD23CD"/>
    <w:rsid w:val="00AD332C"/>
    <w:rsid w:val="00AD3885"/>
    <w:rsid w:val="00AD3E9E"/>
    <w:rsid w:val="00AD40B6"/>
    <w:rsid w:val="00AD460A"/>
    <w:rsid w:val="00AD4CD0"/>
    <w:rsid w:val="00AD552D"/>
    <w:rsid w:val="00AD59EE"/>
    <w:rsid w:val="00AD5DB0"/>
    <w:rsid w:val="00AD699A"/>
    <w:rsid w:val="00AD6E37"/>
    <w:rsid w:val="00AD719F"/>
    <w:rsid w:val="00AD7284"/>
    <w:rsid w:val="00AD79B7"/>
    <w:rsid w:val="00AE0078"/>
    <w:rsid w:val="00AE057C"/>
    <w:rsid w:val="00AE1EE0"/>
    <w:rsid w:val="00AE2CE4"/>
    <w:rsid w:val="00AE3298"/>
    <w:rsid w:val="00AE4782"/>
    <w:rsid w:val="00AE5509"/>
    <w:rsid w:val="00AE6361"/>
    <w:rsid w:val="00AE63A2"/>
    <w:rsid w:val="00AE7166"/>
    <w:rsid w:val="00AF05EC"/>
    <w:rsid w:val="00AF14D5"/>
    <w:rsid w:val="00AF1B4F"/>
    <w:rsid w:val="00AF1BE3"/>
    <w:rsid w:val="00AF1D18"/>
    <w:rsid w:val="00AF1F34"/>
    <w:rsid w:val="00AF21BD"/>
    <w:rsid w:val="00AF2629"/>
    <w:rsid w:val="00AF2990"/>
    <w:rsid w:val="00AF3101"/>
    <w:rsid w:val="00AF43C2"/>
    <w:rsid w:val="00AF4642"/>
    <w:rsid w:val="00AF47B5"/>
    <w:rsid w:val="00AF4C2D"/>
    <w:rsid w:val="00AF53DA"/>
    <w:rsid w:val="00AF5948"/>
    <w:rsid w:val="00AF5A44"/>
    <w:rsid w:val="00AF69E1"/>
    <w:rsid w:val="00AF7ABF"/>
    <w:rsid w:val="00AF7C62"/>
    <w:rsid w:val="00AF7FD7"/>
    <w:rsid w:val="00B00325"/>
    <w:rsid w:val="00B009EB"/>
    <w:rsid w:val="00B0256D"/>
    <w:rsid w:val="00B0305E"/>
    <w:rsid w:val="00B03391"/>
    <w:rsid w:val="00B03FEE"/>
    <w:rsid w:val="00B04393"/>
    <w:rsid w:val="00B0454D"/>
    <w:rsid w:val="00B049B4"/>
    <w:rsid w:val="00B06F34"/>
    <w:rsid w:val="00B07466"/>
    <w:rsid w:val="00B07AAC"/>
    <w:rsid w:val="00B07C7E"/>
    <w:rsid w:val="00B07F79"/>
    <w:rsid w:val="00B10046"/>
    <w:rsid w:val="00B101C9"/>
    <w:rsid w:val="00B1038E"/>
    <w:rsid w:val="00B10A0D"/>
    <w:rsid w:val="00B11345"/>
    <w:rsid w:val="00B11646"/>
    <w:rsid w:val="00B12C80"/>
    <w:rsid w:val="00B12D29"/>
    <w:rsid w:val="00B13814"/>
    <w:rsid w:val="00B140C0"/>
    <w:rsid w:val="00B14937"/>
    <w:rsid w:val="00B149A2"/>
    <w:rsid w:val="00B14B8B"/>
    <w:rsid w:val="00B1501C"/>
    <w:rsid w:val="00B1529E"/>
    <w:rsid w:val="00B1649C"/>
    <w:rsid w:val="00B16C8D"/>
    <w:rsid w:val="00B16EEA"/>
    <w:rsid w:val="00B1764A"/>
    <w:rsid w:val="00B177C3"/>
    <w:rsid w:val="00B17CC3"/>
    <w:rsid w:val="00B17D5D"/>
    <w:rsid w:val="00B200D4"/>
    <w:rsid w:val="00B20256"/>
    <w:rsid w:val="00B203C3"/>
    <w:rsid w:val="00B20A35"/>
    <w:rsid w:val="00B21146"/>
    <w:rsid w:val="00B21465"/>
    <w:rsid w:val="00B21FFC"/>
    <w:rsid w:val="00B22419"/>
    <w:rsid w:val="00B2255C"/>
    <w:rsid w:val="00B22607"/>
    <w:rsid w:val="00B23D3F"/>
    <w:rsid w:val="00B23EB6"/>
    <w:rsid w:val="00B23F80"/>
    <w:rsid w:val="00B245AA"/>
    <w:rsid w:val="00B24FDE"/>
    <w:rsid w:val="00B25F94"/>
    <w:rsid w:val="00B25F9B"/>
    <w:rsid w:val="00B30237"/>
    <w:rsid w:val="00B32483"/>
    <w:rsid w:val="00B32FA3"/>
    <w:rsid w:val="00B33505"/>
    <w:rsid w:val="00B341A1"/>
    <w:rsid w:val="00B34AE7"/>
    <w:rsid w:val="00B34C46"/>
    <w:rsid w:val="00B364C5"/>
    <w:rsid w:val="00B36B39"/>
    <w:rsid w:val="00B4064A"/>
    <w:rsid w:val="00B414B1"/>
    <w:rsid w:val="00B42520"/>
    <w:rsid w:val="00B43013"/>
    <w:rsid w:val="00B431DB"/>
    <w:rsid w:val="00B432BD"/>
    <w:rsid w:val="00B4506F"/>
    <w:rsid w:val="00B456E1"/>
    <w:rsid w:val="00B45C5F"/>
    <w:rsid w:val="00B47551"/>
    <w:rsid w:val="00B47B75"/>
    <w:rsid w:val="00B47C06"/>
    <w:rsid w:val="00B47CBA"/>
    <w:rsid w:val="00B52B73"/>
    <w:rsid w:val="00B52E9C"/>
    <w:rsid w:val="00B533F2"/>
    <w:rsid w:val="00B539B6"/>
    <w:rsid w:val="00B53D0A"/>
    <w:rsid w:val="00B54B2A"/>
    <w:rsid w:val="00B54CA8"/>
    <w:rsid w:val="00B54FCE"/>
    <w:rsid w:val="00B56D87"/>
    <w:rsid w:val="00B56DC8"/>
    <w:rsid w:val="00B57C54"/>
    <w:rsid w:val="00B60321"/>
    <w:rsid w:val="00B612F1"/>
    <w:rsid w:val="00B62104"/>
    <w:rsid w:val="00B6280D"/>
    <w:rsid w:val="00B63F5C"/>
    <w:rsid w:val="00B64A6D"/>
    <w:rsid w:val="00B64B59"/>
    <w:rsid w:val="00B65151"/>
    <w:rsid w:val="00B655DC"/>
    <w:rsid w:val="00B6606B"/>
    <w:rsid w:val="00B6651B"/>
    <w:rsid w:val="00B66D8E"/>
    <w:rsid w:val="00B67626"/>
    <w:rsid w:val="00B67A30"/>
    <w:rsid w:val="00B7019C"/>
    <w:rsid w:val="00B702C8"/>
    <w:rsid w:val="00B703F5"/>
    <w:rsid w:val="00B70469"/>
    <w:rsid w:val="00B713E5"/>
    <w:rsid w:val="00B71696"/>
    <w:rsid w:val="00B72193"/>
    <w:rsid w:val="00B728DA"/>
    <w:rsid w:val="00B73D74"/>
    <w:rsid w:val="00B74CB1"/>
    <w:rsid w:val="00B74F5A"/>
    <w:rsid w:val="00B74F8F"/>
    <w:rsid w:val="00B7540E"/>
    <w:rsid w:val="00B76CB5"/>
    <w:rsid w:val="00B7752C"/>
    <w:rsid w:val="00B77BD9"/>
    <w:rsid w:val="00B800A1"/>
    <w:rsid w:val="00B80147"/>
    <w:rsid w:val="00B8068B"/>
    <w:rsid w:val="00B8210C"/>
    <w:rsid w:val="00B82924"/>
    <w:rsid w:val="00B83021"/>
    <w:rsid w:val="00B83F4A"/>
    <w:rsid w:val="00B85088"/>
    <w:rsid w:val="00B8620F"/>
    <w:rsid w:val="00B86457"/>
    <w:rsid w:val="00B868E0"/>
    <w:rsid w:val="00B871BD"/>
    <w:rsid w:val="00B8758A"/>
    <w:rsid w:val="00B87844"/>
    <w:rsid w:val="00B9075E"/>
    <w:rsid w:val="00B907D7"/>
    <w:rsid w:val="00B90D7F"/>
    <w:rsid w:val="00B91973"/>
    <w:rsid w:val="00B91FC7"/>
    <w:rsid w:val="00B9226F"/>
    <w:rsid w:val="00B92636"/>
    <w:rsid w:val="00B929AA"/>
    <w:rsid w:val="00B93834"/>
    <w:rsid w:val="00B93A87"/>
    <w:rsid w:val="00B93B07"/>
    <w:rsid w:val="00B93EC6"/>
    <w:rsid w:val="00B94E88"/>
    <w:rsid w:val="00B956DE"/>
    <w:rsid w:val="00B95A4B"/>
    <w:rsid w:val="00B95D92"/>
    <w:rsid w:val="00B95F0A"/>
    <w:rsid w:val="00B96771"/>
    <w:rsid w:val="00B96C77"/>
    <w:rsid w:val="00B97493"/>
    <w:rsid w:val="00BA11E6"/>
    <w:rsid w:val="00BA2042"/>
    <w:rsid w:val="00BA20A7"/>
    <w:rsid w:val="00BA27DB"/>
    <w:rsid w:val="00BA2AF2"/>
    <w:rsid w:val="00BA30BE"/>
    <w:rsid w:val="00BA3FA7"/>
    <w:rsid w:val="00BA414A"/>
    <w:rsid w:val="00BA56F5"/>
    <w:rsid w:val="00BA5C66"/>
    <w:rsid w:val="00BA5CA9"/>
    <w:rsid w:val="00BA5FE9"/>
    <w:rsid w:val="00BA73BD"/>
    <w:rsid w:val="00BA7A2E"/>
    <w:rsid w:val="00BB0515"/>
    <w:rsid w:val="00BB08BA"/>
    <w:rsid w:val="00BB0AB8"/>
    <w:rsid w:val="00BB1DAA"/>
    <w:rsid w:val="00BB2218"/>
    <w:rsid w:val="00BB28A8"/>
    <w:rsid w:val="00BB2ADE"/>
    <w:rsid w:val="00BB2CCB"/>
    <w:rsid w:val="00BB4AD4"/>
    <w:rsid w:val="00BB59AF"/>
    <w:rsid w:val="00BB68A9"/>
    <w:rsid w:val="00BB6A09"/>
    <w:rsid w:val="00BB7317"/>
    <w:rsid w:val="00BC0B2A"/>
    <w:rsid w:val="00BC0FAB"/>
    <w:rsid w:val="00BC13A2"/>
    <w:rsid w:val="00BC2B35"/>
    <w:rsid w:val="00BC3A08"/>
    <w:rsid w:val="00BC3E28"/>
    <w:rsid w:val="00BC4742"/>
    <w:rsid w:val="00BC5FDD"/>
    <w:rsid w:val="00BC6004"/>
    <w:rsid w:val="00BC6172"/>
    <w:rsid w:val="00BC69EC"/>
    <w:rsid w:val="00BC7460"/>
    <w:rsid w:val="00BD168A"/>
    <w:rsid w:val="00BD1A8F"/>
    <w:rsid w:val="00BD1F6F"/>
    <w:rsid w:val="00BD2838"/>
    <w:rsid w:val="00BD2B33"/>
    <w:rsid w:val="00BD3685"/>
    <w:rsid w:val="00BD495C"/>
    <w:rsid w:val="00BD5647"/>
    <w:rsid w:val="00BD6AAE"/>
    <w:rsid w:val="00BD6DB8"/>
    <w:rsid w:val="00BD756C"/>
    <w:rsid w:val="00BD758B"/>
    <w:rsid w:val="00BD78AF"/>
    <w:rsid w:val="00BE05DB"/>
    <w:rsid w:val="00BE1B0D"/>
    <w:rsid w:val="00BE22A3"/>
    <w:rsid w:val="00BE29A9"/>
    <w:rsid w:val="00BE3321"/>
    <w:rsid w:val="00BE3935"/>
    <w:rsid w:val="00BE43BF"/>
    <w:rsid w:val="00BE548E"/>
    <w:rsid w:val="00BE6BED"/>
    <w:rsid w:val="00BE6D9D"/>
    <w:rsid w:val="00BE7035"/>
    <w:rsid w:val="00BE72A3"/>
    <w:rsid w:val="00BE7705"/>
    <w:rsid w:val="00BE7D7A"/>
    <w:rsid w:val="00BF020D"/>
    <w:rsid w:val="00BF05E6"/>
    <w:rsid w:val="00BF1EF3"/>
    <w:rsid w:val="00BF35E0"/>
    <w:rsid w:val="00BF49D4"/>
    <w:rsid w:val="00BF4F32"/>
    <w:rsid w:val="00BF6381"/>
    <w:rsid w:val="00BF6391"/>
    <w:rsid w:val="00BF6EB5"/>
    <w:rsid w:val="00BF799F"/>
    <w:rsid w:val="00BF7CCE"/>
    <w:rsid w:val="00C01345"/>
    <w:rsid w:val="00C02802"/>
    <w:rsid w:val="00C03B63"/>
    <w:rsid w:val="00C03BEA"/>
    <w:rsid w:val="00C03FF5"/>
    <w:rsid w:val="00C05996"/>
    <w:rsid w:val="00C059C2"/>
    <w:rsid w:val="00C05C51"/>
    <w:rsid w:val="00C05CDF"/>
    <w:rsid w:val="00C0634B"/>
    <w:rsid w:val="00C0647B"/>
    <w:rsid w:val="00C06ECA"/>
    <w:rsid w:val="00C07314"/>
    <w:rsid w:val="00C07552"/>
    <w:rsid w:val="00C07B70"/>
    <w:rsid w:val="00C101D8"/>
    <w:rsid w:val="00C10729"/>
    <w:rsid w:val="00C108ED"/>
    <w:rsid w:val="00C10FF4"/>
    <w:rsid w:val="00C11192"/>
    <w:rsid w:val="00C11540"/>
    <w:rsid w:val="00C119DE"/>
    <w:rsid w:val="00C128F6"/>
    <w:rsid w:val="00C13A0A"/>
    <w:rsid w:val="00C13C82"/>
    <w:rsid w:val="00C13F6B"/>
    <w:rsid w:val="00C1478B"/>
    <w:rsid w:val="00C14F37"/>
    <w:rsid w:val="00C1546E"/>
    <w:rsid w:val="00C167E2"/>
    <w:rsid w:val="00C171C9"/>
    <w:rsid w:val="00C214F4"/>
    <w:rsid w:val="00C21E46"/>
    <w:rsid w:val="00C22F82"/>
    <w:rsid w:val="00C23C37"/>
    <w:rsid w:val="00C23D5E"/>
    <w:rsid w:val="00C23DB2"/>
    <w:rsid w:val="00C241ED"/>
    <w:rsid w:val="00C24396"/>
    <w:rsid w:val="00C24588"/>
    <w:rsid w:val="00C25EEB"/>
    <w:rsid w:val="00C27810"/>
    <w:rsid w:val="00C3045F"/>
    <w:rsid w:val="00C31071"/>
    <w:rsid w:val="00C3160A"/>
    <w:rsid w:val="00C326F8"/>
    <w:rsid w:val="00C32D55"/>
    <w:rsid w:val="00C32F7E"/>
    <w:rsid w:val="00C347C0"/>
    <w:rsid w:val="00C351AC"/>
    <w:rsid w:val="00C35B24"/>
    <w:rsid w:val="00C37C65"/>
    <w:rsid w:val="00C416A9"/>
    <w:rsid w:val="00C41921"/>
    <w:rsid w:val="00C41FF8"/>
    <w:rsid w:val="00C42108"/>
    <w:rsid w:val="00C421DE"/>
    <w:rsid w:val="00C42404"/>
    <w:rsid w:val="00C42F82"/>
    <w:rsid w:val="00C435CB"/>
    <w:rsid w:val="00C43D5E"/>
    <w:rsid w:val="00C445F2"/>
    <w:rsid w:val="00C44EEF"/>
    <w:rsid w:val="00C454A8"/>
    <w:rsid w:val="00C454C6"/>
    <w:rsid w:val="00C4588C"/>
    <w:rsid w:val="00C47518"/>
    <w:rsid w:val="00C4776E"/>
    <w:rsid w:val="00C506E3"/>
    <w:rsid w:val="00C5077C"/>
    <w:rsid w:val="00C50E69"/>
    <w:rsid w:val="00C51461"/>
    <w:rsid w:val="00C519C8"/>
    <w:rsid w:val="00C52639"/>
    <w:rsid w:val="00C528A4"/>
    <w:rsid w:val="00C52B31"/>
    <w:rsid w:val="00C52F57"/>
    <w:rsid w:val="00C535BB"/>
    <w:rsid w:val="00C53B0F"/>
    <w:rsid w:val="00C54056"/>
    <w:rsid w:val="00C540C5"/>
    <w:rsid w:val="00C54699"/>
    <w:rsid w:val="00C546B8"/>
    <w:rsid w:val="00C55D01"/>
    <w:rsid w:val="00C55D52"/>
    <w:rsid w:val="00C56CB8"/>
    <w:rsid w:val="00C56F32"/>
    <w:rsid w:val="00C57001"/>
    <w:rsid w:val="00C57D8F"/>
    <w:rsid w:val="00C60731"/>
    <w:rsid w:val="00C60DD4"/>
    <w:rsid w:val="00C60E37"/>
    <w:rsid w:val="00C6169B"/>
    <w:rsid w:val="00C6340F"/>
    <w:rsid w:val="00C634FC"/>
    <w:rsid w:val="00C63527"/>
    <w:rsid w:val="00C63ABF"/>
    <w:rsid w:val="00C642BE"/>
    <w:rsid w:val="00C65A09"/>
    <w:rsid w:val="00C67998"/>
    <w:rsid w:val="00C67C3B"/>
    <w:rsid w:val="00C67D3A"/>
    <w:rsid w:val="00C70079"/>
    <w:rsid w:val="00C70758"/>
    <w:rsid w:val="00C718A0"/>
    <w:rsid w:val="00C71F22"/>
    <w:rsid w:val="00C720AC"/>
    <w:rsid w:val="00C721C5"/>
    <w:rsid w:val="00C723AC"/>
    <w:rsid w:val="00C73BCC"/>
    <w:rsid w:val="00C76577"/>
    <w:rsid w:val="00C76A28"/>
    <w:rsid w:val="00C8017E"/>
    <w:rsid w:val="00C80B3A"/>
    <w:rsid w:val="00C81671"/>
    <w:rsid w:val="00C82715"/>
    <w:rsid w:val="00C82CE7"/>
    <w:rsid w:val="00C82D0B"/>
    <w:rsid w:val="00C83FDC"/>
    <w:rsid w:val="00C8551C"/>
    <w:rsid w:val="00C85C22"/>
    <w:rsid w:val="00C86B5B"/>
    <w:rsid w:val="00C87414"/>
    <w:rsid w:val="00C87AFF"/>
    <w:rsid w:val="00C9063C"/>
    <w:rsid w:val="00C9086C"/>
    <w:rsid w:val="00C90D14"/>
    <w:rsid w:val="00C9194F"/>
    <w:rsid w:val="00C91D8B"/>
    <w:rsid w:val="00C91D90"/>
    <w:rsid w:val="00C92F79"/>
    <w:rsid w:val="00C93BF2"/>
    <w:rsid w:val="00C9409E"/>
    <w:rsid w:val="00C94EE1"/>
    <w:rsid w:val="00C953B9"/>
    <w:rsid w:val="00C95894"/>
    <w:rsid w:val="00C965D0"/>
    <w:rsid w:val="00C96741"/>
    <w:rsid w:val="00C969B6"/>
    <w:rsid w:val="00C96A20"/>
    <w:rsid w:val="00C96D2E"/>
    <w:rsid w:val="00CA041B"/>
    <w:rsid w:val="00CA0B08"/>
    <w:rsid w:val="00CA0BBE"/>
    <w:rsid w:val="00CA0F40"/>
    <w:rsid w:val="00CA1DAD"/>
    <w:rsid w:val="00CA2BA1"/>
    <w:rsid w:val="00CA4A12"/>
    <w:rsid w:val="00CA6005"/>
    <w:rsid w:val="00CA7730"/>
    <w:rsid w:val="00CA7A23"/>
    <w:rsid w:val="00CA7BA1"/>
    <w:rsid w:val="00CA7BD6"/>
    <w:rsid w:val="00CB0596"/>
    <w:rsid w:val="00CB1482"/>
    <w:rsid w:val="00CB17BC"/>
    <w:rsid w:val="00CB28A6"/>
    <w:rsid w:val="00CB3B3A"/>
    <w:rsid w:val="00CB46BC"/>
    <w:rsid w:val="00CB4D3F"/>
    <w:rsid w:val="00CB4D50"/>
    <w:rsid w:val="00CB5286"/>
    <w:rsid w:val="00CB561C"/>
    <w:rsid w:val="00CB6337"/>
    <w:rsid w:val="00CB6437"/>
    <w:rsid w:val="00CB6633"/>
    <w:rsid w:val="00CB73FD"/>
    <w:rsid w:val="00CB7500"/>
    <w:rsid w:val="00CB7874"/>
    <w:rsid w:val="00CC037E"/>
    <w:rsid w:val="00CC045A"/>
    <w:rsid w:val="00CC06A8"/>
    <w:rsid w:val="00CC08CD"/>
    <w:rsid w:val="00CC0D26"/>
    <w:rsid w:val="00CC29D3"/>
    <w:rsid w:val="00CC31BB"/>
    <w:rsid w:val="00CC40CF"/>
    <w:rsid w:val="00CC4257"/>
    <w:rsid w:val="00CC4DA0"/>
    <w:rsid w:val="00CC5200"/>
    <w:rsid w:val="00CC63FF"/>
    <w:rsid w:val="00CC691D"/>
    <w:rsid w:val="00CC73BB"/>
    <w:rsid w:val="00CD030E"/>
    <w:rsid w:val="00CD103C"/>
    <w:rsid w:val="00CD26FC"/>
    <w:rsid w:val="00CD2E31"/>
    <w:rsid w:val="00CD4153"/>
    <w:rsid w:val="00CD458E"/>
    <w:rsid w:val="00CD4638"/>
    <w:rsid w:val="00CD572D"/>
    <w:rsid w:val="00CD5BA7"/>
    <w:rsid w:val="00CD5BE4"/>
    <w:rsid w:val="00CD5C2D"/>
    <w:rsid w:val="00CD5FDF"/>
    <w:rsid w:val="00CD6311"/>
    <w:rsid w:val="00CD6866"/>
    <w:rsid w:val="00CD6E53"/>
    <w:rsid w:val="00CD6EBB"/>
    <w:rsid w:val="00CD79D4"/>
    <w:rsid w:val="00CD7AA6"/>
    <w:rsid w:val="00CD7C92"/>
    <w:rsid w:val="00CD7CD3"/>
    <w:rsid w:val="00CE0F14"/>
    <w:rsid w:val="00CE145E"/>
    <w:rsid w:val="00CE1B60"/>
    <w:rsid w:val="00CE26CB"/>
    <w:rsid w:val="00CE31C9"/>
    <w:rsid w:val="00CE4386"/>
    <w:rsid w:val="00CE5013"/>
    <w:rsid w:val="00CE5B25"/>
    <w:rsid w:val="00CE638B"/>
    <w:rsid w:val="00CE6E8F"/>
    <w:rsid w:val="00CE6EDF"/>
    <w:rsid w:val="00CE783B"/>
    <w:rsid w:val="00CE7BA6"/>
    <w:rsid w:val="00CF06D8"/>
    <w:rsid w:val="00CF08A7"/>
    <w:rsid w:val="00CF132C"/>
    <w:rsid w:val="00CF1DDD"/>
    <w:rsid w:val="00CF1EAB"/>
    <w:rsid w:val="00CF1EEE"/>
    <w:rsid w:val="00CF2336"/>
    <w:rsid w:val="00CF324D"/>
    <w:rsid w:val="00CF3914"/>
    <w:rsid w:val="00CF3E51"/>
    <w:rsid w:val="00CF55E1"/>
    <w:rsid w:val="00CF6F41"/>
    <w:rsid w:val="00CF7514"/>
    <w:rsid w:val="00CF75A6"/>
    <w:rsid w:val="00CF76F7"/>
    <w:rsid w:val="00D003C5"/>
    <w:rsid w:val="00D00558"/>
    <w:rsid w:val="00D0120B"/>
    <w:rsid w:val="00D015F7"/>
    <w:rsid w:val="00D01814"/>
    <w:rsid w:val="00D02869"/>
    <w:rsid w:val="00D0372A"/>
    <w:rsid w:val="00D03D81"/>
    <w:rsid w:val="00D03FF3"/>
    <w:rsid w:val="00D0530D"/>
    <w:rsid w:val="00D05BF3"/>
    <w:rsid w:val="00D05DB8"/>
    <w:rsid w:val="00D05F81"/>
    <w:rsid w:val="00D06EF0"/>
    <w:rsid w:val="00D07083"/>
    <w:rsid w:val="00D074AC"/>
    <w:rsid w:val="00D07C4E"/>
    <w:rsid w:val="00D11B76"/>
    <w:rsid w:val="00D127B2"/>
    <w:rsid w:val="00D12C1F"/>
    <w:rsid w:val="00D12E9D"/>
    <w:rsid w:val="00D13B95"/>
    <w:rsid w:val="00D13F9E"/>
    <w:rsid w:val="00D147F4"/>
    <w:rsid w:val="00D158FE"/>
    <w:rsid w:val="00D161E9"/>
    <w:rsid w:val="00D1632E"/>
    <w:rsid w:val="00D1654F"/>
    <w:rsid w:val="00D171E7"/>
    <w:rsid w:val="00D2019D"/>
    <w:rsid w:val="00D202D2"/>
    <w:rsid w:val="00D212C6"/>
    <w:rsid w:val="00D22168"/>
    <w:rsid w:val="00D22726"/>
    <w:rsid w:val="00D22F6F"/>
    <w:rsid w:val="00D23F18"/>
    <w:rsid w:val="00D2404A"/>
    <w:rsid w:val="00D2454E"/>
    <w:rsid w:val="00D2455F"/>
    <w:rsid w:val="00D25372"/>
    <w:rsid w:val="00D255D4"/>
    <w:rsid w:val="00D2594B"/>
    <w:rsid w:val="00D25F8C"/>
    <w:rsid w:val="00D25F8E"/>
    <w:rsid w:val="00D26371"/>
    <w:rsid w:val="00D267A1"/>
    <w:rsid w:val="00D26D0D"/>
    <w:rsid w:val="00D27633"/>
    <w:rsid w:val="00D276FC"/>
    <w:rsid w:val="00D27839"/>
    <w:rsid w:val="00D304C9"/>
    <w:rsid w:val="00D30817"/>
    <w:rsid w:val="00D3262C"/>
    <w:rsid w:val="00D3285A"/>
    <w:rsid w:val="00D33A96"/>
    <w:rsid w:val="00D33AF2"/>
    <w:rsid w:val="00D33DD5"/>
    <w:rsid w:val="00D34E0D"/>
    <w:rsid w:val="00D34E35"/>
    <w:rsid w:val="00D35065"/>
    <w:rsid w:val="00D3517A"/>
    <w:rsid w:val="00D3583E"/>
    <w:rsid w:val="00D35884"/>
    <w:rsid w:val="00D361BC"/>
    <w:rsid w:val="00D36AF4"/>
    <w:rsid w:val="00D37228"/>
    <w:rsid w:val="00D373BB"/>
    <w:rsid w:val="00D375A2"/>
    <w:rsid w:val="00D402E6"/>
    <w:rsid w:val="00D40399"/>
    <w:rsid w:val="00D4082A"/>
    <w:rsid w:val="00D433EA"/>
    <w:rsid w:val="00D43739"/>
    <w:rsid w:val="00D43A07"/>
    <w:rsid w:val="00D44305"/>
    <w:rsid w:val="00D44F6A"/>
    <w:rsid w:val="00D454BA"/>
    <w:rsid w:val="00D45B6A"/>
    <w:rsid w:val="00D461AC"/>
    <w:rsid w:val="00D464E5"/>
    <w:rsid w:val="00D46F32"/>
    <w:rsid w:val="00D4728B"/>
    <w:rsid w:val="00D47ADC"/>
    <w:rsid w:val="00D5000E"/>
    <w:rsid w:val="00D500E5"/>
    <w:rsid w:val="00D510D2"/>
    <w:rsid w:val="00D51159"/>
    <w:rsid w:val="00D5127F"/>
    <w:rsid w:val="00D518DF"/>
    <w:rsid w:val="00D51AEB"/>
    <w:rsid w:val="00D51E0F"/>
    <w:rsid w:val="00D5234F"/>
    <w:rsid w:val="00D52854"/>
    <w:rsid w:val="00D52993"/>
    <w:rsid w:val="00D5364A"/>
    <w:rsid w:val="00D5377A"/>
    <w:rsid w:val="00D53A71"/>
    <w:rsid w:val="00D53D95"/>
    <w:rsid w:val="00D5494B"/>
    <w:rsid w:val="00D5514B"/>
    <w:rsid w:val="00D55158"/>
    <w:rsid w:val="00D555F0"/>
    <w:rsid w:val="00D5678F"/>
    <w:rsid w:val="00D56AD6"/>
    <w:rsid w:val="00D5755F"/>
    <w:rsid w:val="00D57CCF"/>
    <w:rsid w:val="00D601AF"/>
    <w:rsid w:val="00D60A87"/>
    <w:rsid w:val="00D61703"/>
    <w:rsid w:val="00D61FF4"/>
    <w:rsid w:val="00D62E44"/>
    <w:rsid w:val="00D62EA5"/>
    <w:rsid w:val="00D6374E"/>
    <w:rsid w:val="00D6388B"/>
    <w:rsid w:val="00D63D4C"/>
    <w:rsid w:val="00D6412F"/>
    <w:rsid w:val="00D6606A"/>
    <w:rsid w:val="00D664C3"/>
    <w:rsid w:val="00D6668C"/>
    <w:rsid w:val="00D67FA4"/>
    <w:rsid w:val="00D67FB4"/>
    <w:rsid w:val="00D7014D"/>
    <w:rsid w:val="00D71001"/>
    <w:rsid w:val="00D71CDF"/>
    <w:rsid w:val="00D7203A"/>
    <w:rsid w:val="00D723DD"/>
    <w:rsid w:val="00D73887"/>
    <w:rsid w:val="00D73B33"/>
    <w:rsid w:val="00D73DBD"/>
    <w:rsid w:val="00D75CE1"/>
    <w:rsid w:val="00D7660A"/>
    <w:rsid w:val="00D777F1"/>
    <w:rsid w:val="00D80047"/>
    <w:rsid w:val="00D80A13"/>
    <w:rsid w:val="00D80C4D"/>
    <w:rsid w:val="00D81E59"/>
    <w:rsid w:val="00D8288B"/>
    <w:rsid w:val="00D82AC1"/>
    <w:rsid w:val="00D831D4"/>
    <w:rsid w:val="00D8364F"/>
    <w:rsid w:val="00D83AB9"/>
    <w:rsid w:val="00D83B03"/>
    <w:rsid w:val="00D84010"/>
    <w:rsid w:val="00D84964"/>
    <w:rsid w:val="00D84ADC"/>
    <w:rsid w:val="00D85357"/>
    <w:rsid w:val="00D853F2"/>
    <w:rsid w:val="00D876C9"/>
    <w:rsid w:val="00D87A9A"/>
    <w:rsid w:val="00D904EF"/>
    <w:rsid w:val="00D9082E"/>
    <w:rsid w:val="00D90D34"/>
    <w:rsid w:val="00D911DF"/>
    <w:rsid w:val="00D913DE"/>
    <w:rsid w:val="00D91FD3"/>
    <w:rsid w:val="00D92975"/>
    <w:rsid w:val="00D92FE8"/>
    <w:rsid w:val="00D933DE"/>
    <w:rsid w:val="00D94111"/>
    <w:rsid w:val="00D94F5B"/>
    <w:rsid w:val="00D9535B"/>
    <w:rsid w:val="00D95505"/>
    <w:rsid w:val="00D95EEA"/>
    <w:rsid w:val="00D97A17"/>
    <w:rsid w:val="00DA0AB7"/>
    <w:rsid w:val="00DA1565"/>
    <w:rsid w:val="00DA1947"/>
    <w:rsid w:val="00DA19AC"/>
    <w:rsid w:val="00DA1D1C"/>
    <w:rsid w:val="00DA1F0A"/>
    <w:rsid w:val="00DA28D4"/>
    <w:rsid w:val="00DA2C72"/>
    <w:rsid w:val="00DA2CC2"/>
    <w:rsid w:val="00DA3B0E"/>
    <w:rsid w:val="00DA4475"/>
    <w:rsid w:val="00DA49D6"/>
    <w:rsid w:val="00DA66DB"/>
    <w:rsid w:val="00DA6817"/>
    <w:rsid w:val="00DA6A3E"/>
    <w:rsid w:val="00DA6FC4"/>
    <w:rsid w:val="00DA72F4"/>
    <w:rsid w:val="00DA76A0"/>
    <w:rsid w:val="00DA77D2"/>
    <w:rsid w:val="00DA7B72"/>
    <w:rsid w:val="00DB02D5"/>
    <w:rsid w:val="00DB0867"/>
    <w:rsid w:val="00DB16E1"/>
    <w:rsid w:val="00DB2239"/>
    <w:rsid w:val="00DB2511"/>
    <w:rsid w:val="00DB2758"/>
    <w:rsid w:val="00DB279E"/>
    <w:rsid w:val="00DB2B25"/>
    <w:rsid w:val="00DB2FFF"/>
    <w:rsid w:val="00DB3110"/>
    <w:rsid w:val="00DB37A8"/>
    <w:rsid w:val="00DB3B0F"/>
    <w:rsid w:val="00DB3C3B"/>
    <w:rsid w:val="00DB4A92"/>
    <w:rsid w:val="00DB5284"/>
    <w:rsid w:val="00DB599C"/>
    <w:rsid w:val="00DB5FC1"/>
    <w:rsid w:val="00DB5FC8"/>
    <w:rsid w:val="00DB6B87"/>
    <w:rsid w:val="00DB70AA"/>
    <w:rsid w:val="00DB7297"/>
    <w:rsid w:val="00DB7648"/>
    <w:rsid w:val="00DB7ABE"/>
    <w:rsid w:val="00DC073E"/>
    <w:rsid w:val="00DC1002"/>
    <w:rsid w:val="00DC14A1"/>
    <w:rsid w:val="00DC1565"/>
    <w:rsid w:val="00DC23D5"/>
    <w:rsid w:val="00DC2880"/>
    <w:rsid w:val="00DC2BDC"/>
    <w:rsid w:val="00DC3212"/>
    <w:rsid w:val="00DC33BF"/>
    <w:rsid w:val="00DC4E58"/>
    <w:rsid w:val="00DC4ECE"/>
    <w:rsid w:val="00DC50EF"/>
    <w:rsid w:val="00DC51F7"/>
    <w:rsid w:val="00DC5B24"/>
    <w:rsid w:val="00DC5CDA"/>
    <w:rsid w:val="00DC6FAF"/>
    <w:rsid w:val="00DD0A1D"/>
    <w:rsid w:val="00DD1411"/>
    <w:rsid w:val="00DD1875"/>
    <w:rsid w:val="00DD1978"/>
    <w:rsid w:val="00DD22C7"/>
    <w:rsid w:val="00DD28D0"/>
    <w:rsid w:val="00DD38D5"/>
    <w:rsid w:val="00DD3BDA"/>
    <w:rsid w:val="00DD4470"/>
    <w:rsid w:val="00DD5130"/>
    <w:rsid w:val="00DD63F9"/>
    <w:rsid w:val="00DD655B"/>
    <w:rsid w:val="00DD7520"/>
    <w:rsid w:val="00DD7651"/>
    <w:rsid w:val="00DE0909"/>
    <w:rsid w:val="00DE0BE3"/>
    <w:rsid w:val="00DE0F07"/>
    <w:rsid w:val="00DE1511"/>
    <w:rsid w:val="00DE16E4"/>
    <w:rsid w:val="00DE17FB"/>
    <w:rsid w:val="00DE20C3"/>
    <w:rsid w:val="00DE21D6"/>
    <w:rsid w:val="00DE2241"/>
    <w:rsid w:val="00DE2420"/>
    <w:rsid w:val="00DE254B"/>
    <w:rsid w:val="00DE27FE"/>
    <w:rsid w:val="00DE355F"/>
    <w:rsid w:val="00DE3FCC"/>
    <w:rsid w:val="00DE4534"/>
    <w:rsid w:val="00DE4B25"/>
    <w:rsid w:val="00DE53DE"/>
    <w:rsid w:val="00DE560F"/>
    <w:rsid w:val="00DE5E51"/>
    <w:rsid w:val="00DE6D73"/>
    <w:rsid w:val="00DF1E8C"/>
    <w:rsid w:val="00DF1FD5"/>
    <w:rsid w:val="00DF2630"/>
    <w:rsid w:val="00DF32C3"/>
    <w:rsid w:val="00DF3A8B"/>
    <w:rsid w:val="00DF3FE0"/>
    <w:rsid w:val="00DF552E"/>
    <w:rsid w:val="00DF6362"/>
    <w:rsid w:val="00DF77E0"/>
    <w:rsid w:val="00E005A0"/>
    <w:rsid w:val="00E007F3"/>
    <w:rsid w:val="00E00EC1"/>
    <w:rsid w:val="00E01BC4"/>
    <w:rsid w:val="00E01DA2"/>
    <w:rsid w:val="00E02C6F"/>
    <w:rsid w:val="00E032DC"/>
    <w:rsid w:val="00E034EA"/>
    <w:rsid w:val="00E043FD"/>
    <w:rsid w:val="00E04524"/>
    <w:rsid w:val="00E04C78"/>
    <w:rsid w:val="00E05082"/>
    <w:rsid w:val="00E05AD2"/>
    <w:rsid w:val="00E05FE1"/>
    <w:rsid w:val="00E06A94"/>
    <w:rsid w:val="00E07930"/>
    <w:rsid w:val="00E07C6D"/>
    <w:rsid w:val="00E10AAB"/>
    <w:rsid w:val="00E10C69"/>
    <w:rsid w:val="00E11D3C"/>
    <w:rsid w:val="00E12687"/>
    <w:rsid w:val="00E130A4"/>
    <w:rsid w:val="00E13162"/>
    <w:rsid w:val="00E134E4"/>
    <w:rsid w:val="00E1372A"/>
    <w:rsid w:val="00E13837"/>
    <w:rsid w:val="00E140B7"/>
    <w:rsid w:val="00E154A9"/>
    <w:rsid w:val="00E1595D"/>
    <w:rsid w:val="00E1595E"/>
    <w:rsid w:val="00E15A13"/>
    <w:rsid w:val="00E15A71"/>
    <w:rsid w:val="00E16300"/>
    <w:rsid w:val="00E16826"/>
    <w:rsid w:val="00E16CDD"/>
    <w:rsid w:val="00E176D6"/>
    <w:rsid w:val="00E17A61"/>
    <w:rsid w:val="00E17E50"/>
    <w:rsid w:val="00E205D6"/>
    <w:rsid w:val="00E20D3C"/>
    <w:rsid w:val="00E20F77"/>
    <w:rsid w:val="00E2162B"/>
    <w:rsid w:val="00E21AB9"/>
    <w:rsid w:val="00E21E85"/>
    <w:rsid w:val="00E21EE8"/>
    <w:rsid w:val="00E2214A"/>
    <w:rsid w:val="00E22A88"/>
    <w:rsid w:val="00E22BB9"/>
    <w:rsid w:val="00E22EEF"/>
    <w:rsid w:val="00E2305A"/>
    <w:rsid w:val="00E2324B"/>
    <w:rsid w:val="00E23FB9"/>
    <w:rsid w:val="00E23FC6"/>
    <w:rsid w:val="00E24B0B"/>
    <w:rsid w:val="00E25BB8"/>
    <w:rsid w:val="00E26430"/>
    <w:rsid w:val="00E2659D"/>
    <w:rsid w:val="00E2670E"/>
    <w:rsid w:val="00E267B3"/>
    <w:rsid w:val="00E26A34"/>
    <w:rsid w:val="00E2730E"/>
    <w:rsid w:val="00E30ABA"/>
    <w:rsid w:val="00E316D8"/>
    <w:rsid w:val="00E31AF0"/>
    <w:rsid w:val="00E31D2C"/>
    <w:rsid w:val="00E32137"/>
    <w:rsid w:val="00E32840"/>
    <w:rsid w:val="00E32A94"/>
    <w:rsid w:val="00E32C18"/>
    <w:rsid w:val="00E331B4"/>
    <w:rsid w:val="00E3366F"/>
    <w:rsid w:val="00E340AF"/>
    <w:rsid w:val="00E346B8"/>
    <w:rsid w:val="00E354F9"/>
    <w:rsid w:val="00E35BD2"/>
    <w:rsid w:val="00E363F5"/>
    <w:rsid w:val="00E3669D"/>
    <w:rsid w:val="00E36962"/>
    <w:rsid w:val="00E370E2"/>
    <w:rsid w:val="00E37738"/>
    <w:rsid w:val="00E379CB"/>
    <w:rsid w:val="00E40590"/>
    <w:rsid w:val="00E40A44"/>
    <w:rsid w:val="00E41066"/>
    <w:rsid w:val="00E41791"/>
    <w:rsid w:val="00E427F3"/>
    <w:rsid w:val="00E42CFF"/>
    <w:rsid w:val="00E42DAB"/>
    <w:rsid w:val="00E43FA4"/>
    <w:rsid w:val="00E44887"/>
    <w:rsid w:val="00E44B16"/>
    <w:rsid w:val="00E44D4E"/>
    <w:rsid w:val="00E45B01"/>
    <w:rsid w:val="00E467D3"/>
    <w:rsid w:val="00E4690D"/>
    <w:rsid w:val="00E46D05"/>
    <w:rsid w:val="00E47C30"/>
    <w:rsid w:val="00E47DFF"/>
    <w:rsid w:val="00E47FAE"/>
    <w:rsid w:val="00E502F5"/>
    <w:rsid w:val="00E50308"/>
    <w:rsid w:val="00E51022"/>
    <w:rsid w:val="00E5107C"/>
    <w:rsid w:val="00E5177D"/>
    <w:rsid w:val="00E517B4"/>
    <w:rsid w:val="00E51C0A"/>
    <w:rsid w:val="00E5250D"/>
    <w:rsid w:val="00E53C49"/>
    <w:rsid w:val="00E5432C"/>
    <w:rsid w:val="00E54F14"/>
    <w:rsid w:val="00E552DA"/>
    <w:rsid w:val="00E5583A"/>
    <w:rsid w:val="00E55FA0"/>
    <w:rsid w:val="00E574A5"/>
    <w:rsid w:val="00E57506"/>
    <w:rsid w:val="00E57C59"/>
    <w:rsid w:val="00E57EEB"/>
    <w:rsid w:val="00E637C6"/>
    <w:rsid w:val="00E63A5A"/>
    <w:rsid w:val="00E64518"/>
    <w:rsid w:val="00E64AC6"/>
    <w:rsid w:val="00E66775"/>
    <w:rsid w:val="00E6678C"/>
    <w:rsid w:val="00E66AEC"/>
    <w:rsid w:val="00E67109"/>
    <w:rsid w:val="00E67198"/>
    <w:rsid w:val="00E677E3"/>
    <w:rsid w:val="00E7026A"/>
    <w:rsid w:val="00E706A9"/>
    <w:rsid w:val="00E70B06"/>
    <w:rsid w:val="00E7139C"/>
    <w:rsid w:val="00E71C7A"/>
    <w:rsid w:val="00E71EAC"/>
    <w:rsid w:val="00E72312"/>
    <w:rsid w:val="00E7282A"/>
    <w:rsid w:val="00E72C77"/>
    <w:rsid w:val="00E735A4"/>
    <w:rsid w:val="00E74906"/>
    <w:rsid w:val="00E74D78"/>
    <w:rsid w:val="00E7538A"/>
    <w:rsid w:val="00E75A6A"/>
    <w:rsid w:val="00E75C28"/>
    <w:rsid w:val="00E76031"/>
    <w:rsid w:val="00E7664D"/>
    <w:rsid w:val="00E7692D"/>
    <w:rsid w:val="00E76E39"/>
    <w:rsid w:val="00E772EA"/>
    <w:rsid w:val="00E77BF9"/>
    <w:rsid w:val="00E815B8"/>
    <w:rsid w:val="00E81CF3"/>
    <w:rsid w:val="00E83341"/>
    <w:rsid w:val="00E834B8"/>
    <w:rsid w:val="00E8363D"/>
    <w:rsid w:val="00E83760"/>
    <w:rsid w:val="00E83B2A"/>
    <w:rsid w:val="00E84156"/>
    <w:rsid w:val="00E84AE8"/>
    <w:rsid w:val="00E84E75"/>
    <w:rsid w:val="00E856EB"/>
    <w:rsid w:val="00E85D5C"/>
    <w:rsid w:val="00E860F4"/>
    <w:rsid w:val="00E8622E"/>
    <w:rsid w:val="00E864E9"/>
    <w:rsid w:val="00E86ABC"/>
    <w:rsid w:val="00E86D69"/>
    <w:rsid w:val="00E876AB"/>
    <w:rsid w:val="00E877CB"/>
    <w:rsid w:val="00E877D7"/>
    <w:rsid w:val="00E87F76"/>
    <w:rsid w:val="00E90237"/>
    <w:rsid w:val="00E910DE"/>
    <w:rsid w:val="00E91A62"/>
    <w:rsid w:val="00E92078"/>
    <w:rsid w:val="00E92090"/>
    <w:rsid w:val="00E92255"/>
    <w:rsid w:val="00E92EF0"/>
    <w:rsid w:val="00E93879"/>
    <w:rsid w:val="00E94271"/>
    <w:rsid w:val="00E94C4B"/>
    <w:rsid w:val="00E95483"/>
    <w:rsid w:val="00E956BC"/>
    <w:rsid w:val="00E974F4"/>
    <w:rsid w:val="00E97CCA"/>
    <w:rsid w:val="00EA001F"/>
    <w:rsid w:val="00EA07A5"/>
    <w:rsid w:val="00EA170A"/>
    <w:rsid w:val="00EA1794"/>
    <w:rsid w:val="00EA1E96"/>
    <w:rsid w:val="00EA1EAA"/>
    <w:rsid w:val="00EA3008"/>
    <w:rsid w:val="00EA31C8"/>
    <w:rsid w:val="00EA3279"/>
    <w:rsid w:val="00EA3795"/>
    <w:rsid w:val="00EA3BBE"/>
    <w:rsid w:val="00EA3CD8"/>
    <w:rsid w:val="00EA3F09"/>
    <w:rsid w:val="00EA4D3A"/>
    <w:rsid w:val="00EA4ED3"/>
    <w:rsid w:val="00EA515C"/>
    <w:rsid w:val="00EA5280"/>
    <w:rsid w:val="00EA5A77"/>
    <w:rsid w:val="00EA6933"/>
    <w:rsid w:val="00EA70E4"/>
    <w:rsid w:val="00EA794A"/>
    <w:rsid w:val="00EB0819"/>
    <w:rsid w:val="00EB103F"/>
    <w:rsid w:val="00EB31B4"/>
    <w:rsid w:val="00EB3286"/>
    <w:rsid w:val="00EB37B7"/>
    <w:rsid w:val="00EB3EFD"/>
    <w:rsid w:val="00EB40D9"/>
    <w:rsid w:val="00EB470B"/>
    <w:rsid w:val="00EB4B96"/>
    <w:rsid w:val="00EB4CBE"/>
    <w:rsid w:val="00EB4DCB"/>
    <w:rsid w:val="00EB54B2"/>
    <w:rsid w:val="00EB6206"/>
    <w:rsid w:val="00EB730A"/>
    <w:rsid w:val="00EC01D1"/>
    <w:rsid w:val="00EC0DFB"/>
    <w:rsid w:val="00EC1404"/>
    <w:rsid w:val="00EC1AC7"/>
    <w:rsid w:val="00EC1F6C"/>
    <w:rsid w:val="00EC20CF"/>
    <w:rsid w:val="00EC2476"/>
    <w:rsid w:val="00EC2A59"/>
    <w:rsid w:val="00EC2EBE"/>
    <w:rsid w:val="00EC348C"/>
    <w:rsid w:val="00EC34B3"/>
    <w:rsid w:val="00EC3518"/>
    <w:rsid w:val="00EC35BE"/>
    <w:rsid w:val="00EC3690"/>
    <w:rsid w:val="00EC429C"/>
    <w:rsid w:val="00EC430F"/>
    <w:rsid w:val="00EC4593"/>
    <w:rsid w:val="00EC4FE5"/>
    <w:rsid w:val="00EC51BD"/>
    <w:rsid w:val="00EC541E"/>
    <w:rsid w:val="00EC5D9D"/>
    <w:rsid w:val="00EC6681"/>
    <w:rsid w:val="00ED098A"/>
    <w:rsid w:val="00ED0B6D"/>
    <w:rsid w:val="00ED11DE"/>
    <w:rsid w:val="00ED1E54"/>
    <w:rsid w:val="00ED2305"/>
    <w:rsid w:val="00ED29B9"/>
    <w:rsid w:val="00ED2CEC"/>
    <w:rsid w:val="00ED4BF5"/>
    <w:rsid w:val="00ED5693"/>
    <w:rsid w:val="00ED5981"/>
    <w:rsid w:val="00ED59E8"/>
    <w:rsid w:val="00ED62A1"/>
    <w:rsid w:val="00ED6360"/>
    <w:rsid w:val="00ED6579"/>
    <w:rsid w:val="00ED666D"/>
    <w:rsid w:val="00ED7AA9"/>
    <w:rsid w:val="00EE0E28"/>
    <w:rsid w:val="00EE11D4"/>
    <w:rsid w:val="00EE198E"/>
    <w:rsid w:val="00EE20B2"/>
    <w:rsid w:val="00EE2110"/>
    <w:rsid w:val="00EE3296"/>
    <w:rsid w:val="00EE3380"/>
    <w:rsid w:val="00EE3CF8"/>
    <w:rsid w:val="00EE4003"/>
    <w:rsid w:val="00EE4275"/>
    <w:rsid w:val="00EE4AA6"/>
    <w:rsid w:val="00EE5020"/>
    <w:rsid w:val="00EE5123"/>
    <w:rsid w:val="00EE53B7"/>
    <w:rsid w:val="00EE53F0"/>
    <w:rsid w:val="00EE60BB"/>
    <w:rsid w:val="00EE779E"/>
    <w:rsid w:val="00EE7BF3"/>
    <w:rsid w:val="00EE7F6D"/>
    <w:rsid w:val="00EE7FB4"/>
    <w:rsid w:val="00EF017D"/>
    <w:rsid w:val="00EF0468"/>
    <w:rsid w:val="00EF0676"/>
    <w:rsid w:val="00EF0CD4"/>
    <w:rsid w:val="00EF13B8"/>
    <w:rsid w:val="00EF153B"/>
    <w:rsid w:val="00EF1D2E"/>
    <w:rsid w:val="00EF1D40"/>
    <w:rsid w:val="00EF22D9"/>
    <w:rsid w:val="00EF4854"/>
    <w:rsid w:val="00EF5389"/>
    <w:rsid w:val="00EF55AE"/>
    <w:rsid w:val="00EF58B5"/>
    <w:rsid w:val="00EF59CF"/>
    <w:rsid w:val="00EF637B"/>
    <w:rsid w:val="00EF65F7"/>
    <w:rsid w:val="00EF6AD4"/>
    <w:rsid w:val="00EF72D3"/>
    <w:rsid w:val="00EF7C97"/>
    <w:rsid w:val="00F00411"/>
    <w:rsid w:val="00F0138E"/>
    <w:rsid w:val="00F0150B"/>
    <w:rsid w:val="00F01767"/>
    <w:rsid w:val="00F02988"/>
    <w:rsid w:val="00F03813"/>
    <w:rsid w:val="00F0441E"/>
    <w:rsid w:val="00F04F9C"/>
    <w:rsid w:val="00F052CA"/>
    <w:rsid w:val="00F06E82"/>
    <w:rsid w:val="00F077C7"/>
    <w:rsid w:val="00F10A4B"/>
    <w:rsid w:val="00F10F93"/>
    <w:rsid w:val="00F11A3D"/>
    <w:rsid w:val="00F12776"/>
    <w:rsid w:val="00F12DF7"/>
    <w:rsid w:val="00F1326A"/>
    <w:rsid w:val="00F14E6E"/>
    <w:rsid w:val="00F163AC"/>
    <w:rsid w:val="00F171CD"/>
    <w:rsid w:val="00F17EE0"/>
    <w:rsid w:val="00F17EF4"/>
    <w:rsid w:val="00F200B7"/>
    <w:rsid w:val="00F20E91"/>
    <w:rsid w:val="00F216A3"/>
    <w:rsid w:val="00F2172C"/>
    <w:rsid w:val="00F220A5"/>
    <w:rsid w:val="00F22E2F"/>
    <w:rsid w:val="00F23250"/>
    <w:rsid w:val="00F23289"/>
    <w:rsid w:val="00F23592"/>
    <w:rsid w:val="00F23C27"/>
    <w:rsid w:val="00F23CF4"/>
    <w:rsid w:val="00F2491F"/>
    <w:rsid w:val="00F256DE"/>
    <w:rsid w:val="00F2614D"/>
    <w:rsid w:val="00F26F5C"/>
    <w:rsid w:val="00F27061"/>
    <w:rsid w:val="00F27090"/>
    <w:rsid w:val="00F27EDE"/>
    <w:rsid w:val="00F30D72"/>
    <w:rsid w:val="00F32DDB"/>
    <w:rsid w:val="00F32FAA"/>
    <w:rsid w:val="00F346BA"/>
    <w:rsid w:val="00F34E95"/>
    <w:rsid w:val="00F352A7"/>
    <w:rsid w:val="00F35426"/>
    <w:rsid w:val="00F357CB"/>
    <w:rsid w:val="00F35BAC"/>
    <w:rsid w:val="00F3638C"/>
    <w:rsid w:val="00F4003D"/>
    <w:rsid w:val="00F40FE0"/>
    <w:rsid w:val="00F41130"/>
    <w:rsid w:val="00F4156F"/>
    <w:rsid w:val="00F41D0E"/>
    <w:rsid w:val="00F42382"/>
    <w:rsid w:val="00F42EAA"/>
    <w:rsid w:val="00F4325C"/>
    <w:rsid w:val="00F457E6"/>
    <w:rsid w:val="00F45AC4"/>
    <w:rsid w:val="00F45F8C"/>
    <w:rsid w:val="00F4604C"/>
    <w:rsid w:val="00F466B2"/>
    <w:rsid w:val="00F469D2"/>
    <w:rsid w:val="00F46D8B"/>
    <w:rsid w:val="00F47101"/>
    <w:rsid w:val="00F47968"/>
    <w:rsid w:val="00F5047D"/>
    <w:rsid w:val="00F50FA4"/>
    <w:rsid w:val="00F51BB4"/>
    <w:rsid w:val="00F51D4C"/>
    <w:rsid w:val="00F51DCC"/>
    <w:rsid w:val="00F521C4"/>
    <w:rsid w:val="00F52491"/>
    <w:rsid w:val="00F52CA8"/>
    <w:rsid w:val="00F53112"/>
    <w:rsid w:val="00F53265"/>
    <w:rsid w:val="00F534B4"/>
    <w:rsid w:val="00F536CC"/>
    <w:rsid w:val="00F540B6"/>
    <w:rsid w:val="00F5490C"/>
    <w:rsid w:val="00F576D4"/>
    <w:rsid w:val="00F5775F"/>
    <w:rsid w:val="00F579FC"/>
    <w:rsid w:val="00F6011B"/>
    <w:rsid w:val="00F60B17"/>
    <w:rsid w:val="00F60C1A"/>
    <w:rsid w:val="00F60E9A"/>
    <w:rsid w:val="00F611E4"/>
    <w:rsid w:val="00F63484"/>
    <w:rsid w:val="00F6455D"/>
    <w:rsid w:val="00F64A59"/>
    <w:rsid w:val="00F64BA7"/>
    <w:rsid w:val="00F655E3"/>
    <w:rsid w:val="00F66126"/>
    <w:rsid w:val="00F662BA"/>
    <w:rsid w:val="00F667D0"/>
    <w:rsid w:val="00F66E3A"/>
    <w:rsid w:val="00F673A2"/>
    <w:rsid w:val="00F679E1"/>
    <w:rsid w:val="00F704E4"/>
    <w:rsid w:val="00F74347"/>
    <w:rsid w:val="00F74BAE"/>
    <w:rsid w:val="00F74E6A"/>
    <w:rsid w:val="00F756BC"/>
    <w:rsid w:val="00F75D35"/>
    <w:rsid w:val="00F76AB0"/>
    <w:rsid w:val="00F77E17"/>
    <w:rsid w:val="00F800DA"/>
    <w:rsid w:val="00F8034A"/>
    <w:rsid w:val="00F80F81"/>
    <w:rsid w:val="00F81790"/>
    <w:rsid w:val="00F829FB"/>
    <w:rsid w:val="00F82E59"/>
    <w:rsid w:val="00F838A3"/>
    <w:rsid w:val="00F83CBD"/>
    <w:rsid w:val="00F8557A"/>
    <w:rsid w:val="00F86209"/>
    <w:rsid w:val="00F86319"/>
    <w:rsid w:val="00F86735"/>
    <w:rsid w:val="00F86F38"/>
    <w:rsid w:val="00F871F2"/>
    <w:rsid w:val="00F87E2B"/>
    <w:rsid w:val="00F920E7"/>
    <w:rsid w:val="00F92257"/>
    <w:rsid w:val="00F927B4"/>
    <w:rsid w:val="00F92837"/>
    <w:rsid w:val="00F9305A"/>
    <w:rsid w:val="00F93CA7"/>
    <w:rsid w:val="00F93F0D"/>
    <w:rsid w:val="00F943A4"/>
    <w:rsid w:val="00F94EB8"/>
    <w:rsid w:val="00F95040"/>
    <w:rsid w:val="00F95B81"/>
    <w:rsid w:val="00F96C2C"/>
    <w:rsid w:val="00F97AB8"/>
    <w:rsid w:val="00F97B9D"/>
    <w:rsid w:val="00FA0355"/>
    <w:rsid w:val="00FA0D1D"/>
    <w:rsid w:val="00FA1094"/>
    <w:rsid w:val="00FA145F"/>
    <w:rsid w:val="00FA18D0"/>
    <w:rsid w:val="00FA19E3"/>
    <w:rsid w:val="00FA2085"/>
    <w:rsid w:val="00FA2653"/>
    <w:rsid w:val="00FA2C0C"/>
    <w:rsid w:val="00FA2E4D"/>
    <w:rsid w:val="00FA334A"/>
    <w:rsid w:val="00FA4510"/>
    <w:rsid w:val="00FA4E61"/>
    <w:rsid w:val="00FA563B"/>
    <w:rsid w:val="00FA5E58"/>
    <w:rsid w:val="00FA61D6"/>
    <w:rsid w:val="00FA64F9"/>
    <w:rsid w:val="00FA6986"/>
    <w:rsid w:val="00FA6DAB"/>
    <w:rsid w:val="00FA7031"/>
    <w:rsid w:val="00FA7F60"/>
    <w:rsid w:val="00FB00DE"/>
    <w:rsid w:val="00FB00E0"/>
    <w:rsid w:val="00FB15BB"/>
    <w:rsid w:val="00FB1894"/>
    <w:rsid w:val="00FB1B53"/>
    <w:rsid w:val="00FB310C"/>
    <w:rsid w:val="00FB3905"/>
    <w:rsid w:val="00FB3AF2"/>
    <w:rsid w:val="00FB45A6"/>
    <w:rsid w:val="00FB4D7E"/>
    <w:rsid w:val="00FB5326"/>
    <w:rsid w:val="00FB59EA"/>
    <w:rsid w:val="00FB5B85"/>
    <w:rsid w:val="00FB5F97"/>
    <w:rsid w:val="00FB6CA0"/>
    <w:rsid w:val="00FC108B"/>
    <w:rsid w:val="00FC1318"/>
    <w:rsid w:val="00FC1418"/>
    <w:rsid w:val="00FC158F"/>
    <w:rsid w:val="00FC2281"/>
    <w:rsid w:val="00FC2413"/>
    <w:rsid w:val="00FC2426"/>
    <w:rsid w:val="00FC2960"/>
    <w:rsid w:val="00FC31BD"/>
    <w:rsid w:val="00FC356B"/>
    <w:rsid w:val="00FC3A61"/>
    <w:rsid w:val="00FC473B"/>
    <w:rsid w:val="00FC5D4A"/>
    <w:rsid w:val="00FC5E01"/>
    <w:rsid w:val="00FC6198"/>
    <w:rsid w:val="00FC6BD0"/>
    <w:rsid w:val="00FD01A4"/>
    <w:rsid w:val="00FD0FFC"/>
    <w:rsid w:val="00FD10D4"/>
    <w:rsid w:val="00FD14C7"/>
    <w:rsid w:val="00FD1914"/>
    <w:rsid w:val="00FD24BB"/>
    <w:rsid w:val="00FD24D5"/>
    <w:rsid w:val="00FD3A2D"/>
    <w:rsid w:val="00FD3ED4"/>
    <w:rsid w:val="00FD415D"/>
    <w:rsid w:val="00FD5579"/>
    <w:rsid w:val="00FD708C"/>
    <w:rsid w:val="00FE0BEB"/>
    <w:rsid w:val="00FE1DCB"/>
    <w:rsid w:val="00FE3CB2"/>
    <w:rsid w:val="00FE456D"/>
    <w:rsid w:val="00FE47AC"/>
    <w:rsid w:val="00FE5A0C"/>
    <w:rsid w:val="00FE6089"/>
    <w:rsid w:val="00FE613B"/>
    <w:rsid w:val="00FE663E"/>
    <w:rsid w:val="00FE6961"/>
    <w:rsid w:val="00FE7696"/>
    <w:rsid w:val="00FE7A5D"/>
    <w:rsid w:val="00FE7E58"/>
    <w:rsid w:val="00FF0655"/>
    <w:rsid w:val="00FF1E62"/>
    <w:rsid w:val="00FF2010"/>
    <w:rsid w:val="00FF2B1A"/>
    <w:rsid w:val="00FF301F"/>
    <w:rsid w:val="00FF30E2"/>
    <w:rsid w:val="00FF34BC"/>
    <w:rsid w:val="00FF3718"/>
    <w:rsid w:val="00FF4551"/>
    <w:rsid w:val="00FF5447"/>
    <w:rsid w:val="00FF55B9"/>
    <w:rsid w:val="00FF6993"/>
    <w:rsid w:val="00FF6CDC"/>
    <w:rsid w:val="00FF7C5B"/>
    <w:rsid w:val="025C6B33"/>
    <w:rsid w:val="02B90661"/>
    <w:rsid w:val="031EBF3F"/>
    <w:rsid w:val="045ACAB0"/>
    <w:rsid w:val="060EE7A9"/>
    <w:rsid w:val="099B365A"/>
    <w:rsid w:val="09EE1244"/>
    <w:rsid w:val="0A32F6A3"/>
    <w:rsid w:val="0C739A58"/>
    <w:rsid w:val="0DAE87F0"/>
    <w:rsid w:val="0FE5C079"/>
    <w:rsid w:val="1029BD54"/>
    <w:rsid w:val="138C9F86"/>
    <w:rsid w:val="203F5495"/>
    <w:rsid w:val="2172DC6B"/>
    <w:rsid w:val="21802D27"/>
    <w:rsid w:val="24A88265"/>
    <w:rsid w:val="24FFB278"/>
    <w:rsid w:val="254A438A"/>
    <w:rsid w:val="268552DD"/>
    <w:rsid w:val="28F89D68"/>
    <w:rsid w:val="2A48C3C1"/>
    <w:rsid w:val="2AB700BA"/>
    <w:rsid w:val="2F63527D"/>
    <w:rsid w:val="2F69F3EC"/>
    <w:rsid w:val="30D32E95"/>
    <w:rsid w:val="3A255606"/>
    <w:rsid w:val="3B1C68AD"/>
    <w:rsid w:val="3B55F94E"/>
    <w:rsid w:val="3B82BF90"/>
    <w:rsid w:val="41419371"/>
    <w:rsid w:val="41CB5833"/>
    <w:rsid w:val="436A50B0"/>
    <w:rsid w:val="43BE5129"/>
    <w:rsid w:val="43FE92AE"/>
    <w:rsid w:val="4869AC15"/>
    <w:rsid w:val="489899B7"/>
    <w:rsid w:val="4B4709B3"/>
    <w:rsid w:val="4B5A0764"/>
    <w:rsid w:val="4BC6C4C2"/>
    <w:rsid w:val="4CFF4C9B"/>
    <w:rsid w:val="4FA90488"/>
    <w:rsid w:val="50AEA5B6"/>
    <w:rsid w:val="53221C75"/>
    <w:rsid w:val="5478F9E3"/>
    <w:rsid w:val="54D33C65"/>
    <w:rsid w:val="5578DEA6"/>
    <w:rsid w:val="56AE9357"/>
    <w:rsid w:val="5922FF9D"/>
    <w:rsid w:val="5A8575EA"/>
    <w:rsid w:val="5B79B649"/>
    <w:rsid w:val="5BE03BE1"/>
    <w:rsid w:val="5D1586AA"/>
    <w:rsid w:val="5D9D6416"/>
    <w:rsid w:val="5DE7FE8B"/>
    <w:rsid w:val="633A1CF8"/>
    <w:rsid w:val="64580A8A"/>
    <w:rsid w:val="655B3B0F"/>
    <w:rsid w:val="67479E47"/>
    <w:rsid w:val="6AC80DBF"/>
    <w:rsid w:val="767DBA0C"/>
    <w:rsid w:val="783A0969"/>
    <w:rsid w:val="7D5A9B0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9B3F04"/>
  <w15:chartTrackingRefBased/>
  <w15:docId w15:val="{93D0E49D-E407-430E-A0D9-1C64C0889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C2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ListParagraph1">
    <w:name w:val="List Paragraph1"/>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paragraph" w:customStyle="1" w:styleId="ListParagraph10">
    <w:name w:val="List Paragraph10"/>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0"/>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eastAsia="en-US"/>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Normal"/>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DengXian" w:hAnsi="Arial"/>
      <w:b/>
      <w:sz w:val="34"/>
      <w:lang w:val="en-GB" w:eastAsia="en-US"/>
    </w:rPr>
  </w:style>
  <w:style w:type="table" w:customStyle="1" w:styleId="TableGrid1">
    <w:name w:val="Table Grid1"/>
    <w:basedOn w:val="TableNormal"/>
    <w:uiPriority w:val="59"/>
    <w:rsid w:val="002E601C"/>
    <w:rPr>
      <w:rFonts w:ascii="Times New Roman" w:eastAsia="DengXi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371F9"/>
    <w:rPr>
      <w:lang w:eastAsia="en-US"/>
    </w:rPr>
  </w:style>
  <w:style w:type="character" w:customStyle="1" w:styleId="a">
    <w:name w:val="批注文字 字符"/>
    <w:uiPriority w:val="99"/>
    <w:qFormat/>
    <w:rsid w:val="007F0289"/>
    <w:rPr>
      <w:rFonts w:ascii="Times New Roman" w:hAnsi="Times New Roman"/>
      <w:lang w:val="en-GB" w:eastAsia="en-US"/>
    </w:rPr>
  </w:style>
  <w:style w:type="paragraph" w:customStyle="1" w:styleId="B3">
    <w:name w:val="B3"/>
    <w:basedOn w:val="List3"/>
    <w:link w:val="B3Char2"/>
    <w:qFormat/>
    <w:rsid w:val="008F3C2E"/>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F3C2E"/>
    <w:rPr>
      <w:rFonts w:ascii="Times New Roman" w:eastAsia="Times New Roman" w:hAnsi="Times New Roman"/>
      <w:lang w:val="en-GB" w:eastAsia="ja-JP"/>
    </w:rPr>
  </w:style>
  <w:style w:type="paragraph" w:customStyle="1" w:styleId="B4">
    <w:name w:val="B4"/>
    <w:basedOn w:val="List4"/>
    <w:link w:val="B4Char"/>
    <w:qFormat/>
    <w:rsid w:val="008F3C2E"/>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8F3C2E"/>
    <w:rPr>
      <w:rFonts w:ascii="Times New Roman" w:eastAsia="Times New Roman" w:hAnsi="Times New Roman"/>
      <w:lang w:val="en-GB" w:eastAsia="ja-JP"/>
    </w:rPr>
  </w:style>
  <w:style w:type="paragraph" w:customStyle="1" w:styleId="B5">
    <w:name w:val="B5"/>
    <w:basedOn w:val="List5"/>
    <w:link w:val="B5Char"/>
    <w:qFormat/>
    <w:rsid w:val="008F3C2E"/>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sid w:val="008F3C2E"/>
    <w:rPr>
      <w:rFonts w:ascii="Times New Roman" w:eastAsia="Times New Roman" w:hAnsi="Times New Roman"/>
      <w:lang w:val="en-GB" w:eastAsia="ja-JP"/>
    </w:rPr>
  </w:style>
  <w:style w:type="paragraph" w:styleId="List3">
    <w:name w:val="List 3"/>
    <w:basedOn w:val="Normal"/>
    <w:uiPriority w:val="99"/>
    <w:semiHidden/>
    <w:unhideWhenUsed/>
    <w:rsid w:val="008F3C2E"/>
    <w:pPr>
      <w:ind w:leftChars="400" w:left="100" w:hangingChars="200" w:hanging="200"/>
      <w:contextualSpacing/>
    </w:pPr>
  </w:style>
  <w:style w:type="paragraph" w:styleId="List4">
    <w:name w:val="List 4"/>
    <w:basedOn w:val="Normal"/>
    <w:uiPriority w:val="99"/>
    <w:semiHidden/>
    <w:unhideWhenUsed/>
    <w:rsid w:val="008F3C2E"/>
    <w:pPr>
      <w:ind w:leftChars="600" w:left="100" w:hangingChars="200" w:hanging="200"/>
      <w:contextualSpacing/>
    </w:pPr>
  </w:style>
  <w:style w:type="paragraph" w:styleId="List5">
    <w:name w:val="List 5"/>
    <w:basedOn w:val="Normal"/>
    <w:uiPriority w:val="99"/>
    <w:semiHidden/>
    <w:unhideWhenUsed/>
    <w:rsid w:val="008F3C2E"/>
    <w:pPr>
      <w:ind w:leftChars="800" w:left="100" w:hangingChars="200" w:hanging="200"/>
      <w:contextualSpacing/>
    </w:pPr>
  </w:style>
  <w:style w:type="paragraph" w:styleId="BodyText">
    <w:name w:val="Body Text"/>
    <w:basedOn w:val="Normal"/>
    <w:link w:val="BodyTextChar"/>
    <w:qFormat/>
    <w:rsid w:val="004D2134"/>
    <w:pPr>
      <w:spacing w:line="240" w:lineRule="auto"/>
    </w:pPr>
    <w:rPr>
      <w:rFonts w:ascii="Arial" w:eastAsia="Times New Roman" w:hAnsi="Arial"/>
      <w:sz w:val="20"/>
    </w:rPr>
  </w:style>
  <w:style w:type="character" w:customStyle="1" w:styleId="BodyTextChar">
    <w:name w:val="Body Text Char"/>
    <w:link w:val="BodyText"/>
    <w:rsid w:val="004D2134"/>
    <w:rPr>
      <w:rFonts w:ascii="Arial" w:eastAsia="Times New Roman" w:hAnsi="Arial"/>
      <w:lang w:val="en-GB"/>
    </w:rPr>
  </w:style>
  <w:style w:type="character" w:customStyle="1" w:styleId="text-only">
    <w:name w:val="text-only"/>
    <w:basedOn w:val="DefaultParagraphFont"/>
    <w:rsid w:val="007E111F"/>
  </w:style>
  <w:style w:type="paragraph" w:styleId="ListParagraph">
    <w:name w:val="List Paragraph"/>
    <w:basedOn w:val="Normal"/>
    <w:uiPriority w:val="34"/>
    <w:qFormat/>
    <w:rsid w:val="00641418"/>
    <w:pPr>
      <w:ind w:left="720"/>
      <w:contextualSpacing/>
    </w:pPr>
  </w:style>
  <w:style w:type="numbering" w:customStyle="1" w:styleId="CurrentList1">
    <w:name w:val="Current List1"/>
    <w:uiPriority w:val="99"/>
    <w:rsid w:val="00641418"/>
    <w:pPr>
      <w:numPr>
        <w:numId w:val="6"/>
      </w:numPr>
    </w:pPr>
  </w:style>
  <w:style w:type="numbering" w:customStyle="1" w:styleId="CurrentList2">
    <w:name w:val="Current List2"/>
    <w:uiPriority w:val="99"/>
    <w:rsid w:val="00641418"/>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83384999">
      <w:bodyDiv w:val="1"/>
      <w:marLeft w:val="0"/>
      <w:marRight w:val="0"/>
      <w:marTop w:val="0"/>
      <w:marBottom w:val="0"/>
      <w:divBdr>
        <w:top w:val="none" w:sz="0" w:space="0" w:color="auto"/>
        <w:left w:val="none" w:sz="0" w:space="0" w:color="auto"/>
        <w:bottom w:val="none" w:sz="0" w:space="0" w:color="auto"/>
        <w:right w:val="none" w:sz="0" w:space="0" w:color="auto"/>
      </w:divBdr>
      <w:divsChild>
        <w:div w:id="37628611">
          <w:marLeft w:val="806"/>
          <w:marRight w:val="0"/>
          <w:marTop w:val="0"/>
          <w:marBottom w:val="0"/>
          <w:divBdr>
            <w:top w:val="none" w:sz="0" w:space="0" w:color="auto"/>
            <w:left w:val="none" w:sz="0" w:space="0" w:color="auto"/>
            <w:bottom w:val="none" w:sz="0" w:space="0" w:color="auto"/>
            <w:right w:val="none" w:sz="0" w:space="0" w:color="auto"/>
          </w:divBdr>
        </w:div>
        <w:div w:id="441384986">
          <w:marLeft w:val="806"/>
          <w:marRight w:val="0"/>
          <w:marTop w:val="0"/>
          <w:marBottom w:val="0"/>
          <w:divBdr>
            <w:top w:val="none" w:sz="0" w:space="0" w:color="auto"/>
            <w:left w:val="none" w:sz="0" w:space="0" w:color="auto"/>
            <w:bottom w:val="none" w:sz="0" w:space="0" w:color="auto"/>
            <w:right w:val="none" w:sz="0" w:space="0" w:color="auto"/>
          </w:divBdr>
        </w:div>
        <w:div w:id="1318727420">
          <w:marLeft w:val="806"/>
          <w:marRight w:val="0"/>
          <w:marTop w:val="0"/>
          <w:marBottom w:val="0"/>
          <w:divBdr>
            <w:top w:val="none" w:sz="0" w:space="0" w:color="auto"/>
            <w:left w:val="none" w:sz="0" w:space="0" w:color="auto"/>
            <w:bottom w:val="none" w:sz="0" w:space="0" w:color="auto"/>
            <w:right w:val="none" w:sz="0" w:space="0" w:color="auto"/>
          </w:divBdr>
        </w:div>
      </w:divsChild>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44126376">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8811351">
      <w:bodyDiv w:val="1"/>
      <w:marLeft w:val="0"/>
      <w:marRight w:val="0"/>
      <w:marTop w:val="0"/>
      <w:marBottom w:val="0"/>
      <w:divBdr>
        <w:top w:val="none" w:sz="0" w:space="0" w:color="auto"/>
        <w:left w:val="none" w:sz="0" w:space="0" w:color="auto"/>
        <w:bottom w:val="none" w:sz="0" w:space="0" w:color="auto"/>
        <w:right w:val="none" w:sz="0" w:space="0" w:color="auto"/>
      </w:divBdr>
      <w:divsChild>
        <w:div w:id="1531141257">
          <w:marLeft w:val="0"/>
          <w:marRight w:val="0"/>
          <w:marTop w:val="0"/>
          <w:marBottom w:val="0"/>
          <w:divBdr>
            <w:top w:val="none" w:sz="0" w:space="0" w:color="auto"/>
            <w:left w:val="none" w:sz="0" w:space="0" w:color="auto"/>
            <w:bottom w:val="none" w:sz="0" w:space="0" w:color="auto"/>
            <w:right w:val="none" w:sz="0" w:space="0" w:color="auto"/>
          </w:divBdr>
        </w:div>
      </w:divsChild>
    </w:div>
    <w:div w:id="282005429">
      <w:bodyDiv w:val="1"/>
      <w:marLeft w:val="0"/>
      <w:marRight w:val="0"/>
      <w:marTop w:val="0"/>
      <w:marBottom w:val="0"/>
      <w:divBdr>
        <w:top w:val="none" w:sz="0" w:space="0" w:color="auto"/>
        <w:left w:val="none" w:sz="0" w:space="0" w:color="auto"/>
        <w:bottom w:val="none" w:sz="0" w:space="0" w:color="auto"/>
        <w:right w:val="none" w:sz="0" w:space="0" w:color="auto"/>
      </w:divBdr>
      <w:divsChild>
        <w:div w:id="1852068453">
          <w:marLeft w:val="0"/>
          <w:marRight w:val="0"/>
          <w:marTop w:val="0"/>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210309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49181834">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0985806">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80465391">
      <w:bodyDiv w:val="1"/>
      <w:marLeft w:val="0"/>
      <w:marRight w:val="0"/>
      <w:marTop w:val="0"/>
      <w:marBottom w:val="0"/>
      <w:divBdr>
        <w:top w:val="none" w:sz="0" w:space="0" w:color="auto"/>
        <w:left w:val="none" w:sz="0" w:space="0" w:color="auto"/>
        <w:bottom w:val="none" w:sz="0" w:space="0" w:color="auto"/>
        <w:right w:val="none" w:sz="0" w:space="0" w:color="auto"/>
      </w:divBdr>
      <w:divsChild>
        <w:div w:id="20934673">
          <w:marLeft w:val="0"/>
          <w:marRight w:val="0"/>
          <w:marTop w:val="0"/>
          <w:marBottom w:val="0"/>
          <w:divBdr>
            <w:top w:val="none" w:sz="0" w:space="0" w:color="auto"/>
            <w:left w:val="none" w:sz="0" w:space="0" w:color="auto"/>
            <w:bottom w:val="none" w:sz="0" w:space="0" w:color="auto"/>
            <w:right w:val="none" w:sz="0" w:space="0" w:color="auto"/>
          </w:divBdr>
        </w:div>
      </w:divsChild>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28142776">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6466963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3E1619-C7B5-4418-AB5B-063CB694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3</Pages>
  <Words>995</Words>
  <Characters>5672</Characters>
  <Application>Microsoft Office Word</Application>
  <DocSecurity>0</DocSecurity>
  <Lines>47</Lines>
  <Paragraphs>13</Paragraphs>
  <ScaleCrop>false</ScaleCrop>
  <Company>OPPO</Company>
  <LinksUpToDate>false</LinksUpToDate>
  <CharactersWithSpaces>6654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cp:lastModifiedBy>Vic Chang</cp:lastModifiedBy>
  <cp:revision>593</cp:revision>
  <cp:lastPrinted>2019-12-04T20:04:00Z</cp:lastPrinted>
  <dcterms:created xsi:type="dcterms:W3CDTF">2023-08-04T00:50:00Z</dcterms:created>
  <dcterms:modified xsi:type="dcterms:W3CDTF">2023-09-28T06:02:00Z</dcterms:modified>
</cp:coreProperties>
</file>